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FC4" w:rsidRDefault="00991FC4" w:rsidP="00991FC4">
      <w:pPr>
        <w:spacing w:line="1200" w:lineRule="exact"/>
        <w:jc w:val="center"/>
        <w:rPr>
          <w:rFonts w:ascii="仿宋_GB2312" w:eastAsia="仿宋_GB2312" w:hAnsi="仿宋_GB2312" w:cs="仿宋_GB2312"/>
          <w:sz w:val="32"/>
          <w:szCs w:val="32"/>
        </w:rPr>
      </w:pPr>
      <w:r w:rsidRPr="00E531FF">
        <w:rPr>
          <w:rFonts w:ascii="黑体" w:eastAsia="黑体" w:hAnsi="方正小标宋简体" w:cs="方正小标宋简体" w:hint="eastAsia"/>
          <w:color w:val="FF0000"/>
          <w:sz w:val="96"/>
          <w:szCs w:val="96"/>
        </w:rPr>
        <w:t>河南省电化教育馆</w:t>
      </w:r>
    </w:p>
    <w:p w:rsidR="00991FC4" w:rsidRDefault="00991FC4" w:rsidP="00991FC4">
      <w:pPr>
        <w:spacing w:line="700" w:lineRule="exact"/>
        <w:jc w:val="center"/>
        <w:rPr>
          <w:rFonts w:ascii="方正小标宋简体" w:eastAsia="方正小标宋简体"/>
          <w:sz w:val="44"/>
          <w:szCs w:val="44"/>
        </w:rPr>
      </w:pPr>
    </w:p>
    <w:p w:rsidR="00991FC4" w:rsidRDefault="00991FC4" w:rsidP="00991FC4">
      <w:pPr>
        <w:spacing w:line="700" w:lineRule="exact"/>
        <w:jc w:val="center"/>
        <w:rPr>
          <w:rFonts w:ascii="方正小标宋简体" w:eastAsia="方正小标宋简体"/>
          <w:sz w:val="44"/>
          <w:szCs w:val="44"/>
        </w:rPr>
      </w:pPr>
    </w:p>
    <w:p w:rsidR="00276CEF" w:rsidRDefault="00276CEF" w:rsidP="00991FC4">
      <w:pPr>
        <w:spacing w:line="700" w:lineRule="exact"/>
        <w:jc w:val="center"/>
        <w:rPr>
          <w:rFonts w:ascii="方正小标宋简体" w:eastAsia="方正小标宋简体"/>
          <w:sz w:val="44"/>
          <w:szCs w:val="44"/>
        </w:rPr>
      </w:pPr>
      <w:r>
        <w:rPr>
          <w:rFonts w:ascii="方正小标宋简体" w:eastAsia="方正小标宋简体" w:hint="eastAsia"/>
          <w:sz w:val="44"/>
          <w:szCs w:val="44"/>
        </w:rPr>
        <w:t>河南省电化教育馆</w:t>
      </w:r>
    </w:p>
    <w:tbl>
      <w:tblPr>
        <w:tblpPr w:leftFromText="180" w:rightFromText="180" w:vertAnchor="page" w:horzAnchor="margin" w:tblpY="3961"/>
        <w:tblW w:w="8445" w:type="dxa"/>
        <w:tblBorders>
          <w:top w:val="single" w:sz="4" w:space="0" w:color="FF0000"/>
        </w:tblBorders>
        <w:tblLayout w:type="fixed"/>
        <w:tblLook w:val="00A0"/>
      </w:tblPr>
      <w:tblGrid>
        <w:gridCol w:w="8445"/>
      </w:tblGrid>
      <w:tr w:rsidR="00991FC4" w:rsidTr="001724A0">
        <w:trPr>
          <w:trHeight w:val="287"/>
        </w:trPr>
        <w:tc>
          <w:tcPr>
            <w:tcW w:w="8445" w:type="dxa"/>
            <w:tcBorders>
              <w:top w:val="nil"/>
              <w:bottom w:val="single" w:sz="12" w:space="0" w:color="FF0000"/>
              <w:right w:val="nil"/>
            </w:tcBorders>
          </w:tcPr>
          <w:p w:rsidR="00991FC4" w:rsidRPr="00EC5AE3" w:rsidRDefault="00991FC4" w:rsidP="00276CEF">
            <w:pPr>
              <w:jc w:val="center"/>
              <w:rPr>
                <w:rFonts w:ascii="仿宋_GB2312" w:eastAsia="仿宋_GB2312" w:hAnsi="方正小标宋简体" w:cs="方正小标宋简体"/>
                <w:color w:val="FF0000"/>
                <w:sz w:val="96"/>
                <w:szCs w:val="96"/>
              </w:rPr>
            </w:pPr>
            <w:r w:rsidRPr="00EC5AE3">
              <w:rPr>
                <w:rFonts w:ascii="仿宋_GB2312" w:eastAsia="仿宋_GB2312" w:hint="eastAsia"/>
                <w:sz w:val="32"/>
              </w:rPr>
              <w:t>豫电教馆</w:t>
            </w:r>
            <w:r w:rsidRPr="00991FC4">
              <w:rPr>
                <w:rFonts w:ascii="Times New Roman" w:eastAsia="仿宋_GB2312" w:hAnsi="Times New Roman" w:cs="Times New Roman"/>
                <w:sz w:val="32"/>
              </w:rPr>
              <w:t>〔</w:t>
            </w:r>
            <w:r w:rsidRPr="00991FC4">
              <w:rPr>
                <w:rFonts w:ascii="Times New Roman" w:eastAsia="仿宋_GB2312" w:hAnsi="Times New Roman" w:cs="Times New Roman"/>
                <w:sz w:val="32"/>
              </w:rPr>
              <w:t>2018</w:t>
            </w:r>
            <w:r w:rsidRPr="00991FC4">
              <w:rPr>
                <w:rFonts w:ascii="Times New Roman" w:eastAsia="仿宋_GB2312" w:hAnsi="Times New Roman" w:cs="Times New Roman"/>
                <w:sz w:val="32"/>
              </w:rPr>
              <w:t>〕</w:t>
            </w:r>
            <w:r w:rsidR="00276CEF">
              <w:rPr>
                <w:rFonts w:ascii="Times New Roman" w:eastAsia="仿宋_GB2312" w:hAnsi="Times New Roman" w:cs="Times New Roman" w:hint="eastAsia"/>
                <w:sz w:val="32"/>
              </w:rPr>
              <w:t>55</w:t>
            </w:r>
            <w:r w:rsidRPr="00EC5AE3">
              <w:rPr>
                <w:rFonts w:ascii="仿宋_GB2312" w:eastAsia="仿宋_GB2312" w:hint="eastAsia"/>
                <w:sz w:val="32"/>
              </w:rPr>
              <w:t>号</w:t>
            </w:r>
          </w:p>
        </w:tc>
      </w:tr>
    </w:tbl>
    <w:p w:rsidR="00276CEF" w:rsidRDefault="00276CEF" w:rsidP="00276CEF">
      <w:pPr>
        <w:pStyle w:val="a7"/>
        <w:spacing w:before="0" w:beforeAutospacing="0" w:after="0" w:afterAutospacing="0" w:line="700" w:lineRule="exact"/>
        <w:jc w:val="center"/>
        <w:rPr>
          <w:rFonts w:ascii="方正小标宋简体" w:eastAsia="方正小标宋简体"/>
          <w:sz w:val="44"/>
          <w:szCs w:val="44"/>
        </w:rPr>
      </w:pPr>
      <w:bookmarkStart w:id="0" w:name="_GoBack"/>
      <w:bookmarkEnd w:id="0"/>
      <w:r>
        <w:rPr>
          <w:rFonts w:ascii="方正小标宋简体" w:eastAsia="方正小标宋简体" w:hint="eastAsia"/>
          <w:sz w:val="44"/>
          <w:szCs w:val="44"/>
        </w:rPr>
        <w:t>关于转发中央电化教育馆《关于举办</w:t>
      </w:r>
    </w:p>
    <w:p w:rsidR="00276CEF" w:rsidRDefault="00276CEF" w:rsidP="00276CEF">
      <w:pPr>
        <w:pStyle w:val="a7"/>
        <w:spacing w:before="0" w:beforeAutospacing="0" w:after="0" w:afterAutospacing="0" w:line="700" w:lineRule="exact"/>
        <w:jc w:val="center"/>
        <w:rPr>
          <w:rFonts w:ascii="方正小标宋简体" w:eastAsia="方正小标宋简体"/>
          <w:sz w:val="44"/>
          <w:szCs w:val="44"/>
        </w:rPr>
      </w:pPr>
      <w:r>
        <w:rPr>
          <w:rFonts w:ascii="方正小标宋简体" w:eastAsia="方正小标宋简体" w:hint="eastAsia"/>
          <w:sz w:val="44"/>
          <w:szCs w:val="44"/>
        </w:rPr>
        <w:t>第九届基于网络的教师实践社区学术交流观摩活动的通知》的通知</w:t>
      </w:r>
    </w:p>
    <w:p w:rsidR="00480587" w:rsidRDefault="00480587" w:rsidP="00480587">
      <w:pPr>
        <w:pStyle w:val="a7"/>
        <w:spacing w:before="0" w:beforeAutospacing="0" w:after="0" w:afterAutospacing="0" w:line="360" w:lineRule="atLeast"/>
        <w:ind w:firstLine="420"/>
        <w:jc w:val="both"/>
        <w:rPr>
          <w:sz w:val="21"/>
          <w:szCs w:val="21"/>
        </w:rPr>
      </w:pP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r>
        <w:rPr>
          <w:rFonts w:ascii="仿宋_GB2312" w:eastAsia="仿宋_GB2312" w:hint="eastAsia"/>
          <w:sz w:val="32"/>
          <w:szCs w:val="32"/>
        </w:rPr>
        <w:t>各省辖市、省直管县(市)电教馆：</w:t>
      </w: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r>
        <w:rPr>
          <w:rFonts w:ascii="仿宋_GB2312" w:eastAsia="仿宋_GB2312" w:hint="eastAsia"/>
          <w:sz w:val="32"/>
          <w:szCs w:val="32"/>
        </w:rPr>
        <w:t xml:space="preserve">    为进一步研讨教育信息化2.0时代教师专业发展与专业学习，推进运用基于课堂教学行为大数据的方法与技术促进教师专业素养的提升，共同推广优秀教育技术研究成果，中央电教馆下发了《关于举办</w:t>
      </w:r>
      <w:r w:rsidRPr="002C26BC">
        <w:rPr>
          <w:rFonts w:ascii="仿宋_GB2312" w:eastAsia="仿宋_GB2312" w:hint="eastAsia"/>
          <w:sz w:val="32"/>
          <w:szCs w:val="32"/>
        </w:rPr>
        <w:t>第九届基于网络的教师实践社区学术交流观摩活动的通知</w:t>
      </w:r>
      <w:r>
        <w:rPr>
          <w:rFonts w:ascii="仿宋_GB2312" w:eastAsia="仿宋_GB2312" w:hint="eastAsia"/>
          <w:sz w:val="32"/>
          <w:szCs w:val="32"/>
        </w:rPr>
        <w:t>》教电馆</w:t>
      </w:r>
      <w:r w:rsidRPr="002C26BC">
        <w:rPr>
          <w:rFonts w:ascii="仿宋_GB2312" w:eastAsia="仿宋_GB2312" w:hint="eastAsia"/>
          <w:sz w:val="32"/>
          <w:szCs w:val="32"/>
        </w:rPr>
        <w:t>〔</w:t>
      </w:r>
      <w:r>
        <w:rPr>
          <w:rFonts w:ascii="仿宋_GB2312" w:eastAsia="仿宋_GB2312" w:hint="eastAsia"/>
          <w:sz w:val="32"/>
          <w:szCs w:val="32"/>
        </w:rPr>
        <w:t>2018</w:t>
      </w:r>
      <w:r w:rsidRPr="002C26BC">
        <w:rPr>
          <w:rFonts w:ascii="仿宋_GB2312" w:eastAsia="仿宋_GB2312" w:hint="eastAsia"/>
          <w:sz w:val="32"/>
          <w:szCs w:val="32"/>
        </w:rPr>
        <w:t>〕</w:t>
      </w:r>
      <w:r>
        <w:rPr>
          <w:rFonts w:ascii="仿宋_GB2312" w:eastAsia="仿宋_GB2312" w:hint="eastAsia"/>
          <w:sz w:val="32"/>
          <w:szCs w:val="32"/>
        </w:rPr>
        <w:t>88号。现将通知转发给你们，请按照文件要求组织相关人员积极参加活动。</w:t>
      </w: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r>
        <w:rPr>
          <w:rFonts w:ascii="仿宋_GB2312" w:eastAsia="仿宋_GB2312" w:hint="eastAsia"/>
          <w:sz w:val="32"/>
          <w:szCs w:val="32"/>
        </w:rPr>
        <w:t xml:space="preserve">   联 系 人：武咏梅</w:t>
      </w: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r>
        <w:rPr>
          <w:rFonts w:ascii="仿宋_GB2312" w:eastAsia="仿宋_GB2312" w:hint="eastAsia"/>
          <w:sz w:val="32"/>
          <w:szCs w:val="32"/>
        </w:rPr>
        <w:t xml:space="preserve">   联系电话：0371-66324285</w:t>
      </w:r>
    </w:p>
    <w:p w:rsidR="00480587" w:rsidRDefault="00480587" w:rsidP="00480587">
      <w:pPr>
        <w:pStyle w:val="a7"/>
        <w:spacing w:before="0" w:beforeAutospacing="0" w:after="0" w:afterAutospacing="0" w:line="580" w:lineRule="exact"/>
        <w:ind w:left="1677" w:hangingChars="524" w:hanging="1677"/>
        <w:jc w:val="both"/>
        <w:rPr>
          <w:rFonts w:ascii="仿宋_GB2312" w:eastAsia="仿宋_GB2312" w:hint="eastAsia"/>
          <w:sz w:val="32"/>
          <w:szCs w:val="32"/>
        </w:rPr>
      </w:pPr>
      <w:r>
        <w:rPr>
          <w:rFonts w:ascii="仿宋_GB2312" w:eastAsia="仿宋_GB2312" w:hint="eastAsia"/>
          <w:sz w:val="32"/>
          <w:szCs w:val="32"/>
        </w:rPr>
        <w:t xml:space="preserve">  </w:t>
      </w:r>
    </w:p>
    <w:p w:rsidR="00480587" w:rsidRDefault="00480587" w:rsidP="00480587">
      <w:pPr>
        <w:pStyle w:val="a7"/>
        <w:spacing w:before="0" w:beforeAutospacing="0" w:after="0" w:afterAutospacing="0" w:line="580" w:lineRule="exact"/>
        <w:ind w:left="1677" w:hangingChars="524" w:hanging="1677"/>
        <w:jc w:val="both"/>
        <w:rPr>
          <w:rFonts w:ascii="仿宋_GB2312" w:eastAsia="仿宋_GB2312" w:hint="eastAsia"/>
          <w:sz w:val="32"/>
          <w:szCs w:val="32"/>
        </w:rPr>
      </w:pPr>
      <w:r>
        <w:rPr>
          <w:rFonts w:ascii="仿宋_GB2312" w:eastAsia="仿宋_GB2312" w:hint="eastAsia"/>
          <w:sz w:val="32"/>
          <w:szCs w:val="32"/>
        </w:rPr>
        <w:lastRenderedPageBreak/>
        <w:t xml:space="preserve">    附件：关于举办</w:t>
      </w:r>
      <w:r w:rsidRPr="002C26BC">
        <w:rPr>
          <w:rFonts w:ascii="仿宋_GB2312" w:eastAsia="仿宋_GB2312" w:hint="eastAsia"/>
          <w:sz w:val="32"/>
          <w:szCs w:val="32"/>
        </w:rPr>
        <w:t>第九届基于网络的教师实践社区学术交流观摩活动的通知</w:t>
      </w:r>
    </w:p>
    <w:p w:rsidR="00480587" w:rsidRDefault="00480587" w:rsidP="00480587">
      <w:pPr>
        <w:pStyle w:val="a7"/>
        <w:spacing w:before="0" w:beforeAutospacing="0" w:after="0" w:afterAutospacing="0" w:line="580" w:lineRule="exact"/>
        <w:ind w:left="1677" w:hangingChars="524" w:hanging="1677"/>
        <w:jc w:val="both"/>
        <w:rPr>
          <w:rFonts w:ascii="仿宋_GB2312" w:eastAsia="仿宋_GB2312" w:hint="eastAsia"/>
          <w:sz w:val="32"/>
          <w:szCs w:val="32"/>
        </w:rPr>
      </w:pP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r>
        <w:rPr>
          <w:rFonts w:ascii="仿宋_GB2312" w:eastAsia="仿宋_GB2312" w:hint="eastAsia"/>
          <w:sz w:val="32"/>
          <w:szCs w:val="32"/>
        </w:rPr>
        <w:t xml:space="preserve">                                201</w:t>
      </w:r>
      <w:r w:rsidR="00BB4F87">
        <w:rPr>
          <w:rFonts w:ascii="仿宋_GB2312" w:eastAsia="仿宋_GB2312" w:hint="eastAsia"/>
          <w:sz w:val="32"/>
          <w:szCs w:val="32"/>
        </w:rPr>
        <w:t>8</w:t>
      </w:r>
      <w:r>
        <w:rPr>
          <w:rFonts w:ascii="仿宋_GB2312" w:eastAsia="仿宋_GB2312" w:hint="eastAsia"/>
          <w:sz w:val="32"/>
          <w:szCs w:val="32"/>
        </w:rPr>
        <w:t>年7月4日</w:t>
      </w: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r>
        <w:rPr>
          <w:rFonts w:ascii="仿宋_GB2312" w:eastAsia="仿宋_GB2312" w:hint="eastAsia"/>
          <w:sz w:val="32"/>
          <w:szCs w:val="32"/>
        </w:rPr>
        <w:pict>
          <v:line id="直线 5" o:spid="_x0000_s1033" style="position:absolute;left:0;text-align:left;z-index:251661312" from="9pt,31.2pt" to="423pt,31.2pt"/>
        </w:pict>
      </w:r>
      <w:r>
        <w:rPr>
          <w:rFonts w:ascii="仿宋_GB2312" w:eastAsia="仿宋_GB2312" w:hint="eastAsia"/>
          <w:sz w:val="32"/>
          <w:szCs w:val="32"/>
        </w:rPr>
        <w:pict>
          <v:line id="直线 4" o:spid="_x0000_s1032" style="position:absolute;left:0;text-align:left;z-index:251660288" from="9pt,0" to="423pt,0"/>
        </w:pict>
      </w:r>
      <w:r>
        <w:rPr>
          <w:rFonts w:ascii="仿宋_GB2312" w:eastAsia="仿宋_GB2312" w:hint="eastAsia"/>
          <w:sz w:val="32"/>
          <w:szCs w:val="32"/>
        </w:rPr>
        <w:t xml:space="preserve">   河南省电化教育馆             2018年7月4日印发</w:t>
      </w: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r>
        <w:rPr>
          <w:rFonts w:ascii="仿宋_GB2312" w:eastAsia="仿宋_GB2312" w:hint="eastAsia"/>
          <w:sz w:val="32"/>
          <w:szCs w:val="32"/>
        </w:rPr>
        <w:lastRenderedPageBreak/>
        <w:t>附件</w:t>
      </w:r>
    </w:p>
    <w:p w:rsidR="00480587" w:rsidRDefault="00480587" w:rsidP="00480587">
      <w:pPr>
        <w:pStyle w:val="a7"/>
        <w:spacing w:before="0" w:beforeAutospacing="0" w:after="0" w:afterAutospacing="0"/>
        <w:jc w:val="both"/>
        <w:rPr>
          <w:rFonts w:ascii="仿宋_GB2312" w:eastAsia="仿宋_GB2312" w:hint="eastAsia"/>
          <w:sz w:val="32"/>
          <w:szCs w:val="32"/>
        </w:rPr>
      </w:pPr>
      <w:r>
        <w:rPr>
          <w:rFonts w:ascii="仿宋_GB2312" w:eastAsia="仿宋_GB2312" w:hint="eastAsia"/>
          <w:noProof/>
          <w:sz w:val="32"/>
          <w:szCs w:val="32"/>
        </w:rPr>
        <w:drawing>
          <wp:inline distT="0" distB="0" distL="0" distR="0">
            <wp:extent cx="5705475" cy="7848600"/>
            <wp:effectExtent l="19050" t="0" r="9525" b="0"/>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7" cstate="print"/>
                    <a:srcRect/>
                    <a:stretch>
                      <a:fillRect/>
                    </a:stretch>
                  </pic:blipFill>
                  <pic:spPr bwMode="auto">
                    <a:xfrm>
                      <a:off x="0" y="0"/>
                      <a:ext cx="5705475" cy="7848600"/>
                    </a:xfrm>
                    <a:prstGeom prst="rect">
                      <a:avLst/>
                    </a:prstGeom>
                    <a:noFill/>
                    <a:ln w="9525">
                      <a:noFill/>
                      <a:miter lim="800000"/>
                      <a:headEnd/>
                      <a:tailEnd/>
                    </a:ln>
                  </pic:spPr>
                </pic:pic>
              </a:graphicData>
            </a:graphic>
          </wp:inline>
        </w:drawing>
      </w: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p>
    <w:p w:rsidR="00480587" w:rsidRDefault="00480587" w:rsidP="00480587">
      <w:pPr>
        <w:pStyle w:val="a7"/>
        <w:spacing w:before="0" w:beforeAutospacing="0" w:after="0" w:afterAutospacing="0"/>
        <w:jc w:val="both"/>
        <w:rPr>
          <w:rFonts w:ascii="仿宋_GB2312" w:eastAsia="仿宋_GB2312" w:hint="eastAsia"/>
          <w:sz w:val="32"/>
          <w:szCs w:val="32"/>
        </w:rPr>
      </w:pPr>
      <w:r>
        <w:rPr>
          <w:rFonts w:ascii="仿宋_GB2312" w:eastAsia="仿宋_GB2312" w:hint="eastAsia"/>
          <w:noProof/>
          <w:sz w:val="32"/>
          <w:szCs w:val="32"/>
        </w:rPr>
        <w:lastRenderedPageBreak/>
        <w:drawing>
          <wp:inline distT="0" distB="0" distL="0" distR="0">
            <wp:extent cx="5600700" cy="7705725"/>
            <wp:effectExtent l="19050" t="0" r="0" b="0"/>
            <wp:docPr id="15"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pic:cNvPicPr>
                      <a:picLocks noChangeAspect="1" noChangeArrowheads="1"/>
                    </pic:cNvPicPr>
                  </pic:nvPicPr>
                  <pic:blipFill>
                    <a:blip r:embed="rId8" cstate="print"/>
                    <a:srcRect/>
                    <a:stretch>
                      <a:fillRect/>
                    </a:stretch>
                  </pic:blipFill>
                  <pic:spPr bwMode="auto">
                    <a:xfrm>
                      <a:off x="0" y="0"/>
                      <a:ext cx="5600700" cy="7705725"/>
                    </a:xfrm>
                    <a:prstGeom prst="rect">
                      <a:avLst/>
                    </a:prstGeom>
                    <a:noFill/>
                    <a:ln w="9525">
                      <a:noFill/>
                      <a:miter lim="800000"/>
                      <a:headEnd/>
                      <a:tailEnd/>
                    </a:ln>
                  </pic:spPr>
                </pic:pic>
              </a:graphicData>
            </a:graphic>
          </wp:inline>
        </w:drawing>
      </w:r>
    </w:p>
    <w:p w:rsidR="00480587" w:rsidRDefault="00480587" w:rsidP="00480587">
      <w:pPr>
        <w:pStyle w:val="a7"/>
        <w:spacing w:before="0" w:beforeAutospacing="0" w:after="0" w:afterAutospacing="0"/>
        <w:jc w:val="both"/>
        <w:rPr>
          <w:rFonts w:ascii="仿宋_GB2312" w:eastAsia="仿宋_GB2312" w:hint="eastAsia"/>
          <w:sz w:val="32"/>
          <w:szCs w:val="32"/>
        </w:rPr>
      </w:pPr>
      <w:r>
        <w:rPr>
          <w:rFonts w:ascii="仿宋_GB2312" w:eastAsia="仿宋_GB2312" w:hint="eastAsia"/>
          <w:noProof/>
          <w:sz w:val="32"/>
          <w:szCs w:val="32"/>
        </w:rPr>
        <w:lastRenderedPageBreak/>
        <w:drawing>
          <wp:inline distT="0" distB="0" distL="0" distR="0">
            <wp:extent cx="5267325" cy="7248525"/>
            <wp:effectExtent l="19050" t="0" r="9525" b="0"/>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pic:cNvPicPr>
                      <a:picLocks noChangeAspect="1" noChangeArrowheads="1"/>
                    </pic:cNvPicPr>
                  </pic:nvPicPr>
                  <pic:blipFill>
                    <a:blip r:embed="rId9" cstate="print"/>
                    <a:srcRect/>
                    <a:stretch>
                      <a:fillRect/>
                    </a:stretch>
                  </pic:blipFill>
                  <pic:spPr bwMode="auto">
                    <a:xfrm>
                      <a:off x="0" y="0"/>
                      <a:ext cx="5267325" cy="7248525"/>
                    </a:xfrm>
                    <a:prstGeom prst="rect">
                      <a:avLst/>
                    </a:prstGeom>
                    <a:noFill/>
                    <a:ln w="9525">
                      <a:noFill/>
                      <a:miter lim="800000"/>
                      <a:headEnd/>
                      <a:tailEnd/>
                    </a:ln>
                  </pic:spPr>
                </pic:pic>
              </a:graphicData>
            </a:graphic>
          </wp:inline>
        </w:drawing>
      </w: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p>
    <w:p w:rsidR="00480587" w:rsidRDefault="00480587" w:rsidP="00480587">
      <w:pPr>
        <w:pStyle w:val="a7"/>
        <w:spacing w:before="0" w:beforeAutospacing="0" w:after="0" w:afterAutospacing="0"/>
        <w:ind w:leftChars="-472" w:left="-991"/>
        <w:jc w:val="both"/>
        <w:rPr>
          <w:rFonts w:ascii="仿宋_GB2312" w:eastAsia="仿宋_GB2312" w:hint="eastAsia"/>
          <w:sz w:val="32"/>
          <w:szCs w:val="32"/>
        </w:rPr>
      </w:pPr>
    </w:p>
    <w:p w:rsidR="00480587" w:rsidRDefault="00480587" w:rsidP="00480587">
      <w:pPr>
        <w:pStyle w:val="a7"/>
        <w:spacing w:before="0" w:beforeAutospacing="0" w:after="0" w:afterAutospacing="0"/>
        <w:jc w:val="both"/>
        <w:rPr>
          <w:rFonts w:ascii="仿宋_GB2312" w:eastAsia="仿宋_GB2312" w:hint="eastAsia"/>
          <w:sz w:val="32"/>
          <w:szCs w:val="32"/>
        </w:rPr>
      </w:pPr>
      <w:r>
        <w:rPr>
          <w:rFonts w:ascii="仿宋_GB2312" w:eastAsia="仿宋_GB2312" w:hint="eastAsia"/>
          <w:noProof/>
          <w:sz w:val="32"/>
          <w:szCs w:val="32"/>
        </w:rPr>
        <w:drawing>
          <wp:inline distT="0" distB="0" distL="0" distR="0">
            <wp:extent cx="5267325" cy="7248525"/>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267325" cy="7248525"/>
                    </a:xfrm>
                    <a:prstGeom prst="rect">
                      <a:avLst/>
                    </a:prstGeom>
                    <a:noFill/>
                    <a:ln w="9525">
                      <a:noFill/>
                      <a:miter lim="800000"/>
                      <a:headEnd/>
                      <a:tailEnd/>
                    </a:ln>
                  </pic:spPr>
                </pic:pic>
              </a:graphicData>
            </a:graphic>
          </wp:inline>
        </w:drawing>
      </w: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p>
    <w:p w:rsidR="00480587" w:rsidRDefault="00480587" w:rsidP="00480587">
      <w:pPr>
        <w:pStyle w:val="a7"/>
        <w:spacing w:before="0" w:beforeAutospacing="0" w:after="0" w:afterAutospacing="0" w:line="580" w:lineRule="exact"/>
        <w:jc w:val="both"/>
        <w:rPr>
          <w:rFonts w:ascii="仿宋_GB2312" w:eastAsia="仿宋_GB2312" w:hint="eastAsia"/>
          <w:sz w:val="32"/>
          <w:szCs w:val="32"/>
        </w:rPr>
      </w:pPr>
    </w:p>
    <w:p w:rsidR="00480587" w:rsidRDefault="00480587" w:rsidP="00480587">
      <w:pPr>
        <w:pStyle w:val="a7"/>
        <w:spacing w:before="0" w:beforeAutospacing="0" w:after="0" w:afterAutospacing="0"/>
        <w:jc w:val="both"/>
        <w:rPr>
          <w:rFonts w:ascii="仿宋_GB2312" w:eastAsia="仿宋_GB2312" w:hint="eastAsia"/>
          <w:color w:val="0000FF"/>
          <w:sz w:val="32"/>
          <w:szCs w:val="32"/>
        </w:rPr>
      </w:pPr>
      <w:r>
        <w:rPr>
          <w:rFonts w:ascii="仿宋_GB2312" w:eastAsia="仿宋_GB2312" w:hint="eastAsia"/>
          <w:noProof/>
          <w:sz w:val="32"/>
          <w:szCs w:val="32"/>
        </w:rPr>
        <w:drawing>
          <wp:inline distT="0" distB="0" distL="0" distR="0">
            <wp:extent cx="5267325" cy="7248525"/>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5267325" cy="7248525"/>
                    </a:xfrm>
                    <a:prstGeom prst="rect">
                      <a:avLst/>
                    </a:prstGeom>
                    <a:noFill/>
                    <a:ln w="9525">
                      <a:noFill/>
                      <a:miter lim="800000"/>
                      <a:headEnd/>
                      <a:tailEnd/>
                    </a:ln>
                  </pic:spPr>
                </pic:pic>
              </a:graphicData>
            </a:graphic>
          </wp:inline>
        </w:drawing>
      </w:r>
    </w:p>
    <w:p w:rsidR="00276CEF" w:rsidRDefault="00276CEF" w:rsidP="00276CEF">
      <w:pPr>
        <w:pStyle w:val="a7"/>
        <w:spacing w:before="0" w:beforeAutospacing="0" w:after="0" w:afterAutospacing="0" w:line="360" w:lineRule="atLeast"/>
        <w:ind w:firstLine="420"/>
        <w:jc w:val="both"/>
        <w:rPr>
          <w:sz w:val="21"/>
          <w:szCs w:val="21"/>
        </w:rPr>
      </w:pPr>
    </w:p>
    <w:sectPr w:rsidR="00276CEF" w:rsidSect="005F7DD0">
      <w:footerReference w:type="even" r:id="rId12"/>
      <w:footerReference w:type="default" r:id="rId13"/>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1998" w:rsidRDefault="00351998" w:rsidP="005F7DD0">
      <w:r>
        <w:separator/>
      </w:r>
    </w:p>
  </w:endnote>
  <w:endnote w:type="continuationSeparator" w:id="1">
    <w:p w:rsidR="00351998" w:rsidRDefault="00351998" w:rsidP="005F7DD0">
      <w:r>
        <w:continuationSeparator/>
      </w:r>
    </w:p>
  </w:endnote>
</w:endnotes>
</file>

<file path=word/fontTable.xml><?xml version="1.0" encoding="utf-8"?>
<w:fonts xmlns:r="http://schemas.openxmlformats.org/officeDocument/2006/relationships" xmlns:w="http://schemas.openxmlformats.org/wordprocessingml/2006/main">
  <w:font w:name="等线">
    <w:altName w:val="宋体"/>
    <w:charset w:val="86"/>
    <w:family w:val="auto"/>
    <w:pitch w:val="default"/>
    <w:sig w:usb0="00000000" w:usb1="00000000"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1493"/>
      <w:docPartObj>
        <w:docPartGallery w:val="Page Numbers (Bottom of Page)"/>
        <w:docPartUnique/>
      </w:docPartObj>
    </w:sdtPr>
    <w:sdtEndPr>
      <w:rPr>
        <w:rFonts w:ascii="宋体" w:eastAsia="宋体" w:hAnsi="宋体"/>
        <w:sz w:val="28"/>
        <w:szCs w:val="28"/>
      </w:rPr>
    </w:sdtEndPr>
    <w:sdtContent>
      <w:p w:rsidR="005F7DD0" w:rsidRPr="005F7DD0" w:rsidRDefault="005F7DD0" w:rsidP="005F7DD0">
        <w:pPr>
          <w:pStyle w:val="a3"/>
          <w:rPr>
            <w:rFonts w:ascii="宋体" w:eastAsia="宋体" w:hAnsi="宋体"/>
            <w:sz w:val="28"/>
            <w:szCs w:val="28"/>
          </w:rPr>
        </w:pPr>
        <w:r>
          <w:rPr>
            <w:rFonts w:ascii="宋体" w:eastAsia="宋体" w:hAnsi="宋体" w:hint="eastAsia"/>
          </w:rPr>
          <w:t>―</w:t>
        </w:r>
        <w:r w:rsidR="00DE68CF" w:rsidRPr="005F7DD0">
          <w:rPr>
            <w:rFonts w:ascii="宋体" w:eastAsia="宋体" w:hAnsi="宋体"/>
            <w:sz w:val="28"/>
            <w:szCs w:val="28"/>
          </w:rPr>
          <w:fldChar w:fldCharType="begin"/>
        </w:r>
        <w:r w:rsidRPr="005F7DD0">
          <w:rPr>
            <w:rFonts w:ascii="宋体" w:eastAsia="宋体" w:hAnsi="宋体"/>
            <w:sz w:val="28"/>
            <w:szCs w:val="28"/>
          </w:rPr>
          <w:instrText xml:space="preserve"> PAGE   \* MERGEFORMAT </w:instrText>
        </w:r>
        <w:r w:rsidR="00DE68CF" w:rsidRPr="005F7DD0">
          <w:rPr>
            <w:rFonts w:ascii="宋体" w:eastAsia="宋体" w:hAnsi="宋体"/>
            <w:sz w:val="28"/>
            <w:szCs w:val="28"/>
          </w:rPr>
          <w:fldChar w:fldCharType="separate"/>
        </w:r>
        <w:r w:rsidR="00BB4F87" w:rsidRPr="00BB4F87">
          <w:rPr>
            <w:rFonts w:ascii="宋体" w:eastAsia="宋体" w:hAnsi="宋体"/>
            <w:noProof/>
            <w:sz w:val="28"/>
            <w:szCs w:val="28"/>
            <w:lang w:val="zh-CN"/>
          </w:rPr>
          <w:t>4</w:t>
        </w:r>
        <w:r w:rsidR="00DE68CF" w:rsidRPr="005F7DD0">
          <w:rPr>
            <w:rFonts w:ascii="宋体" w:eastAsia="宋体" w:hAnsi="宋体"/>
            <w:sz w:val="28"/>
            <w:szCs w:val="28"/>
          </w:rPr>
          <w:fldChar w:fldCharType="end"/>
        </w:r>
        <w:r>
          <w:rPr>
            <w:rFonts w:ascii="宋体" w:eastAsia="宋体" w:hAnsi="宋体" w:hint="eastAsia"/>
          </w:rPr>
          <w:t>―</w:t>
        </w:r>
      </w:p>
    </w:sdtContent>
  </w:sdt>
  <w:p w:rsidR="005F7DD0" w:rsidRDefault="005F7DD0">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DD0" w:rsidRDefault="00DE68CF">
    <w:pPr>
      <w:pStyle w:val="a3"/>
      <w:jc w:val="right"/>
    </w:pPr>
    <w:sdt>
      <w:sdtPr>
        <w:id w:val="681491"/>
        <w:docPartObj>
          <w:docPartGallery w:val="Page Numbers (Bottom of Page)"/>
          <w:docPartUnique/>
        </w:docPartObj>
      </w:sdtPr>
      <w:sdtEndPr>
        <w:rPr>
          <w:rFonts w:ascii="宋体" w:eastAsia="宋体" w:hAnsi="宋体"/>
          <w:sz w:val="28"/>
          <w:szCs w:val="28"/>
        </w:rPr>
      </w:sdtEndPr>
      <w:sdtContent>
        <w:r w:rsidR="005F7DD0">
          <w:rPr>
            <w:rFonts w:ascii="宋体" w:eastAsia="宋体" w:hAnsi="宋体" w:hint="eastAsia"/>
          </w:rPr>
          <w:t>―</w:t>
        </w:r>
        <w:r w:rsidRPr="005F7DD0">
          <w:rPr>
            <w:rFonts w:ascii="宋体" w:eastAsia="宋体" w:hAnsi="宋体"/>
            <w:sz w:val="28"/>
            <w:szCs w:val="28"/>
          </w:rPr>
          <w:fldChar w:fldCharType="begin"/>
        </w:r>
        <w:r w:rsidR="005F7DD0" w:rsidRPr="005F7DD0">
          <w:rPr>
            <w:rFonts w:ascii="宋体" w:eastAsia="宋体" w:hAnsi="宋体"/>
            <w:sz w:val="28"/>
            <w:szCs w:val="28"/>
          </w:rPr>
          <w:instrText xml:space="preserve"> PAGE   \* MERGEFORMAT </w:instrText>
        </w:r>
        <w:r w:rsidRPr="005F7DD0">
          <w:rPr>
            <w:rFonts w:ascii="宋体" w:eastAsia="宋体" w:hAnsi="宋体"/>
            <w:sz w:val="28"/>
            <w:szCs w:val="28"/>
          </w:rPr>
          <w:fldChar w:fldCharType="separate"/>
        </w:r>
        <w:r w:rsidR="00BB4F87" w:rsidRPr="00BB4F87">
          <w:rPr>
            <w:rFonts w:ascii="宋体" w:eastAsia="宋体" w:hAnsi="宋体"/>
            <w:noProof/>
            <w:sz w:val="28"/>
            <w:szCs w:val="28"/>
            <w:lang w:val="zh-CN"/>
          </w:rPr>
          <w:t>3</w:t>
        </w:r>
        <w:r w:rsidRPr="005F7DD0">
          <w:rPr>
            <w:rFonts w:ascii="宋体" w:eastAsia="宋体" w:hAnsi="宋体"/>
            <w:sz w:val="28"/>
            <w:szCs w:val="28"/>
          </w:rPr>
          <w:fldChar w:fldCharType="end"/>
        </w:r>
      </w:sdtContent>
    </w:sdt>
    <w:r w:rsidR="005F7DD0">
      <w:rPr>
        <w:rFonts w:ascii="宋体" w:eastAsia="宋体" w:hAnsi="宋体" w:hint="eastAsia"/>
      </w:rPr>
      <w:t>―</w:t>
    </w:r>
  </w:p>
  <w:p w:rsidR="005F7DD0" w:rsidRDefault="005F7DD0">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1998" w:rsidRDefault="00351998" w:rsidP="005F7DD0">
      <w:r>
        <w:separator/>
      </w:r>
    </w:p>
  </w:footnote>
  <w:footnote w:type="continuationSeparator" w:id="1">
    <w:p w:rsidR="00351998" w:rsidRDefault="00351998" w:rsidP="005F7DD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16B5D"/>
    <w:rsid w:val="000E082E"/>
    <w:rsid w:val="000F0B5E"/>
    <w:rsid w:val="0010762A"/>
    <w:rsid w:val="00116B5D"/>
    <w:rsid w:val="001323A4"/>
    <w:rsid w:val="001B2914"/>
    <w:rsid w:val="00276CEF"/>
    <w:rsid w:val="002F54D1"/>
    <w:rsid w:val="00351998"/>
    <w:rsid w:val="003833ED"/>
    <w:rsid w:val="003A1B7B"/>
    <w:rsid w:val="003B05CF"/>
    <w:rsid w:val="0045539C"/>
    <w:rsid w:val="00480587"/>
    <w:rsid w:val="00537D5F"/>
    <w:rsid w:val="00551BE0"/>
    <w:rsid w:val="005C0521"/>
    <w:rsid w:val="005E6F11"/>
    <w:rsid w:val="005F7DD0"/>
    <w:rsid w:val="006D78A3"/>
    <w:rsid w:val="007E539C"/>
    <w:rsid w:val="00875E41"/>
    <w:rsid w:val="00896949"/>
    <w:rsid w:val="00991FC4"/>
    <w:rsid w:val="00A263E7"/>
    <w:rsid w:val="00B10CE5"/>
    <w:rsid w:val="00BB4F87"/>
    <w:rsid w:val="00C61052"/>
    <w:rsid w:val="00C84378"/>
    <w:rsid w:val="00D13D5B"/>
    <w:rsid w:val="00DB23DB"/>
    <w:rsid w:val="00DC797C"/>
    <w:rsid w:val="00DE24FB"/>
    <w:rsid w:val="00DE68CF"/>
    <w:rsid w:val="00E50183"/>
    <w:rsid w:val="00E70054"/>
    <w:rsid w:val="00E87FEA"/>
    <w:rsid w:val="00EC0FEE"/>
    <w:rsid w:val="00FA7C78"/>
    <w:rsid w:val="00FF1AA8"/>
    <w:rsid w:val="52A242E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797C"/>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DC797C"/>
    <w:pPr>
      <w:tabs>
        <w:tab w:val="center" w:pos="4153"/>
        <w:tab w:val="right" w:pos="8306"/>
      </w:tabs>
      <w:snapToGrid w:val="0"/>
      <w:jc w:val="left"/>
    </w:pPr>
    <w:rPr>
      <w:sz w:val="18"/>
      <w:szCs w:val="18"/>
    </w:rPr>
  </w:style>
  <w:style w:type="paragraph" w:styleId="a4">
    <w:name w:val="header"/>
    <w:basedOn w:val="a"/>
    <w:link w:val="Char0"/>
    <w:uiPriority w:val="99"/>
    <w:unhideWhenUsed/>
    <w:rsid w:val="00DC797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DC797C"/>
    <w:rPr>
      <w:sz w:val="18"/>
      <w:szCs w:val="18"/>
    </w:rPr>
  </w:style>
  <w:style w:type="character" w:customStyle="1" w:styleId="Char">
    <w:name w:val="页脚 Char"/>
    <w:basedOn w:val="a0"/>
    <w:link w:val="a3"/>
    <w:uiPriority w:val="99"/>
    <w:rsid w:val="00DC797C"/>
    <w:rPr>
      <w:sz w:val="18"/>
      <w:szCs w:val="18"/>
    </w:rPr>
  </w:style>
  <w:style w:type="paragraph" w:styleId="a5">
    <w:name w:val="Balloon Text"/>
    <w:basedOn w:val="a"/>
    <w:link w:val="Char1"/>
    <w:uiPriority w:val="99"/>
    <w:semiHidden/>
    <w:unhideWhenUsed/>
    <w:rsid w:val="00551BE0"/>
    <w:rPr>
      <w:sz w:val="18"/>
      <w:szCs w:val="18"/>
    </w:rPr>
  </w:style>
  <w:style w:type="character" w:customStyle="1" w:styleId="Char1">
    <w:name w:val="批注框文本 Char"/>
    <w:basedOn w:val="a0"/>
    <w:link w:val="a5"/>
    <w:uiPriority w:val="99"/>
    <w:semiHidden/>
    <w:rsid w:val="00551BE0"/>
    <w:rPr>
      <w:kern w:val="2"/>
      <w:sz w:val="18"/>
      <w:szCs w:val="18"/>
    </w:rPr>
  </w:style>
  <w:style w:type="paragraph" w:styleId="a6">
    <w:name w:val="Date"/>
    <w:basedOn w:val="a"/>
    <w:next w:val="a"/>
    <w:link w:val="Char2"/>
    <w:uiPriority w:val="99"/>
    <w:semiHidden/>
    <w:unhideWhenUsed/>
    <w:rsid w:val="00875E41"/>
    <w:pPr>
      <w:ind w:leftChars="2500" w:left="100"/>
    </w:pPr>
  </w:style>
  <w:style w:type="character" w:customStyle="1" w:styleId="Char2">
    <w:name w:val="日期 Char"/>
    <w:basedOn w:val="a0"/>
    <w:link w:val="a6"/>
    <w:uiPriority w:val="99"/>
    <w:semiHidden/>
    <w:rsid w:val="00875E41"/>
    <w:rPr>
      <w:kern w:val="2"/>
      <w:sz w:val="21"/>
      <w:szCs w:val="22"/>
    </w:rPr>
  </w:style>
  <w:style w:type="paragraph" w:styleId="a7">
    <w:name w:val="Normal (Web)"/>
    <w:basedOn w:val="a"/>
    <w:uiPriority w:val="99"/>
    <w:semiHidden/>
    <w:rsid w:val="00276CEF"/>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68</Words>
  <Characters>391</Characters>
  <Application>Microsoft Office Word</Application>
  <DocSecurity>0</DocSecurity>
  <Lines>3</Lines>
  <Paragraphs>1</Paragraphs>
  <ScaleCrop>false</ScaleCrop>
  <Company>Microsoft</Company>
  <LinksUpToDate>false</LinksUpToDate>
  <CharactersWithSpaces>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郭文凯</cp:lastModifiedBy>
  <cp:revision>4</cp:revision>
  <dcterms:created xsi:type="dcterms:W3CDTF">2018-07-05T01:44:00Z</dcterms:created>
  <dcterms:modified xsi:type="dcterms:W3CDTF">2018-07-05T01:59:00Z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