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方正小标宋简体" w:eastAsia="黑体" w:cs="方正小标宋简体"/>
          <w:color w:val="FF0000"/>
          <w:sz w:val="96"/>
          <w:szCs w:val="96"/>
        </w:rPr>
        <w:t>河南省电化教育馆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8"/>
        <w:tblpPr w:leftFromText="180" w:rightFromText="180" w:vertAnchor="page" w:horzAnchor="margin" w:tblpY="3961"/>
        <w:tblW w:w="8445" w:type="dxa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5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45" w:type="dxa"/>
            <w:tcBorders>
              <w:top w:val="nil"/>
              <w:bottom w:val="single" w:color="FF0000" w:sz="12" w:space="0"/>
              <w:right w:val="nil"/>
            </w:tcBorders>
          </w:tcPr>
          <w:p>
            <w:pPr>
              <w:jc w:val="center"/>
              <w:rPr>
                <w:rFonts w:ascii="仿宋_GB2312" w:hAnsi="方正小标宋简体" w:eastAsia="仿宋_GB2312" w:cs="方正小标宋简体"/>
                <w:color w:val="FF0000"/>
                <w:sz w:val="96"/>
                <w:szCs w:val="96"/>
              </w:rPr>
            </w:pPr>
            <w:r>
              <w:rPr>
                <w:rFonts w:hint="eastAsia" w:ascii="仿宋_GB2312" w:eastAsia="仿宋_GB2312"/>
                <w:sz w:val="32"/>
              </w:rPr>
              <w:t>豫电教馆</w:t>
            </w:r>
            <w:r>
              <w:rPr>
                <w:rFonts w:eastAsia="仿宋_GB2312"/>
                <w:sz w:val="32"/>
              </w:rPr>
              <w:t>〔2018〕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>61</w:t>
            </w:r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</w:tr>
    </w:tbl>
    <w:p>
      <w:pPr>
        <w:spacing w:line="700" w:lineRule="exact"/>
        <w:jc w:val="center"/>
        <w:rPr>
          <w:rStyle w:val="7"/>
          <w:rFonts w:ascii="方正小标宋简体" w:hAnsi="ˎ̥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</w:t>
      </w:r>
      <w:r>
        <w:rPr>
          <w:rStyle w:val="7"/>
          <w:rFonts w:hint="eastAsia" w:ascii="方正小标宋简体" w:hAnsi="ˎ̥" w:eastAsia="方正小标宋简体"/>
          <w:sz w:val="44"/>
          <w:szCs w:val="44"/>
        </w:rPr>
        <w:t>南省电化教育馆</w:t>
      </w:r>
    </w:p>
    <w:p>
      <w:pPr>
        <w:spacing w:line="700" w:lineRule="exact"/>
        <w:jc w:val="center"/>
        <w:rPr>
          <w:rStyle w:val="7"/>
          <w:rFonts w:ascii="方正小标宋简体" w:eastAsia="方正小标宋简体"/>
          <w:color w:val="auto"/>
          <w:sz w:val="44"/>
          <w:szCs w:val="44"/>
        </w:rPr>
      </w:pPr>
      <w:r>
        <w:rPr>
          <w:rStyle w:val="7"/>
          <w:rFonts w:hint="eastAsia" w:ascii="方正小标宋简体" w:hAnsi="ˎ̥" w:eastAsia="方正小标宋简体"/>
          <w:sz w:val="44"/>
          <w:szCs w:val="44"/>
        </w:rPr>
        <w:t>关于转发人教社《第三届中小学数字化教学研讨会会议通知》的通知</w:t>
      </w:r>
    </w:p>
    <w:p>
      <w:pPr>
        <w:spacing w:line="400" w:lineRule="exact"/>
        <w:ind w:firstLine="480" w:firstLineChars="150"/>
        <w:rPr>
          <w:rStyle w:val="7"/>
          <w:rFonts w:ascii="楷体_GB2312" w:hAnsi="宋体" w:eastAsia="楷体_GB2312" w:cs="宋体"/>
          <w:kern w:val="0"/>
          <w:sz w:val="32"/>
          <w:szCs w:val="32"/>
        </w:rPr>
      </w:pPr>
      <w:r>
        <w:rPr>
          <w:rStyle w:val="7"/>
          <w:rFonts w:hint="eastAsia" w:ascii="楷体_GB2312" w:hAnsi="宋体" w:eastAsia="楷体_GB2312" w:cs="宋体"/>
          <w:kern w:val="0"/>
          <w:sz w:val="32"/>
          <w:szCs w:val="32"/>
        </w:rPr>
        <w:t xml:space="preserve">                       </w:t>
      </w:r>
    </w:p>
    <w:p>
      <w:pPr>
        <w:widowControl/>
        <w:wordWrap w:val="0"/>
        <w:spacing w:line="52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各省辖市、省直管县（市）电教馆：</w:t>
      </w:r>
    </w:p>
    <w:p>
      <w:pPr>
        <w:widowControl/>
        <w:wordWrap w:val="0"/>
        <w:spacing w:line="520" w:lineRule="atLeast"/>
        <w:ind w:firstLine="566" w:firstLineChars="177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</w:t>
      </w:r>
      <w:r>
        <w:rPr>
          <w:rFonts w:ascii="仿宋_GB2312" w:hAnsi="宋体" w:eastAsia="仿宋_GB2312" w:cs="宋体"/>
          <w:kern w:val="0"/>
          <w:sz w:val="32"/>
          <w:szCs w:val="32"/>
        </w:rPr>
        <w:t>深入落实《教育信息化“十三五”规划》、《教育信息化2.0行动计划》总体部署，全方位探讨教育信息化2.0时代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的教学变革，</w:t>
      </w:r>
      <w:r>
        <w:rPr>
          <w:rFonts w:ascii="仿宋_GB2312" w:hAnsi="宋体" w:eastAsia="仿宋_GB2312" w:cs="宋体"/>
          <w:kern w:val="0"/>
          <w:sz w:val="32"/>
          <w:szCs w:val="32"/>
        </w:rPr>
        <w:t>人民教育出版社人教数字教育研究院邀请教育领域知名学者于2018年8月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26—28日</w:t>
      </w:r>
      <w:r>
        <w:rPr>
          <w:rFonts w:ascii="仿宋_GB2312" w:hAnsi="宋体" w:eastAsia="仿宋_GB2312" w:cs="宋体"/>
          <w:kern w:val="0"/>
          <w:sz w:val="32"/>
          <w:szCs w:val="32"/>
        </w:rPr>
        <w:t>在安徽合肥召开“第三届全国中小学数字化教学研讨会”。现将通知转发给你们，请根据文件要求组织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有关学校</w:t>
      </w:r>
      <w:r>
        <w:rPr>
          <w:rFonts w:ascii="仿宋_GB2312" w:hAnsi="宋体" w:eastAsia="仿宋_GB2312" w:cs="宋体"/>
          <w:kern w:val="0"/>
          <w:sz w:val="32"/>
          <w:szCs w:val="32"/>
        </w:rPr>
        <w:t>参会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wordWrap w:val="0"/>
        <w:spacing w:line="520" w:lineRule="atLeast"/>
        <w:ind w:firstLine="640" w:firstLineChars="200"/>
        <w:jc w:val="left"/>
        <w:rPr>
          <w:rFonts w:ascii="仿宋_GB2312" w:hAnsi="宋体" w:eastAsia="仿宋_GB2312" w:cs="宋体"/>
          <w:spacing w:val="-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一、鼓励“</w:t>
      </w:r>
      <w:r>
        <w:rPr>
          <w:rFonts w:hint="eastAsia" w:ascii="仿宋_GB2312" w:hAnsi="宋体" w:eastAsia="仿宋_GB2312" w:cs="宋体"/>
          <w:spacing w:val="-12"/>
          <w:kern w:val="0"/>
          <w:sz w:val="32"/>
          <w:szCs w:val="32"/>
        </w:rPr>
        <w:t>河南省中小学数字教材应用样本校”申报学校及积极开展数字化教学的有关学校参加本次教学研讨会。参会学校于8月15日前将参会回执表（见附件2）报送至当地省辖市（省直管县）电教部门。</w:t>
      </w:r>
    </w:p>
    <w:p>
      <w:pPr>
        <w:widowControl/>
        <w:wordWrap w:val="0"/>
        <w:spacing w:line="520" w:lineRule="atLeast"/>
        <w:ind w:firstLine="592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12"/>
          <w:kern w:val="0"/>
          <w:sz w:val="32"/>
          <w:szCs w:val="32"/>
        </w:rPr>
        <w:t>二、各省辖市、省直管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县（市）电教部门负责协调参会学校及有关人员，于</w:t>
      </w:r>
      <w:r>
        <w:rPr>
          <w:rFonts w:hint="eastAsia" w:ascii="仿宋_GB2312" w:hAnsi="宋体" w:eastAsia="仿宋_GB2312" w:cs="宋体"/>
          <w:spacing w:val="-12"/>
          <w:kern w:val="0"/>
          <w:sz w:val="32"/>
          <w:szCs w:val="32"/>
        </w:rPr>
        <w:t>8月18日前将加盖公章的参会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回执汇总表</w:t>
      </w:r>
      <w:r>
        <w:rPr>
          <w:rFonts w:hint="eastAsia" w:ascii="仿宋_GB2312" w:hAnsi="宋体" w:eastAsia="仿宋_GB2312" w:cs="宋体"/>
          <w:spacing w:val="-12"/>
          <w:kern w:val="0"/>
          <w:sz w:val="32"/>
          <w:szCs w:val="32"/>
        </w:rPr>
        <w:t>（见附件3）及电子稿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报送至省电教馆。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三、日程安排及有关事项，详见附件1。</w:t>
      </w:r>
    </w:p>
    <w:p>
      <w:pPr>
        <w:widowControl/>
        <w:wordWrap w:val="0"/>
        <w:spacing w:line="520" w:lineRule="atLeast"/>
        <w:ind w:firstLine="42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276860</wp:posOffset>
            </wp:positionV>
            <wp:extent cx="1818005" cy="2332990"/>
            <wp:effectExtent l="0" t="0" r="10795" b="10160"/>
            <wp:wrapSquare wrapText="bothSides"/>
            <wp:docPr id="6" name="图片 6" descr="SDLOVOOAG7$%41]D_3QQ~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DLOVOOAG7$%41]D_3QQ~LR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hAnsi="宋体" w:eastAsia="仿宋_GB2312" w:cs="宋体"/>
          <w:kern w:val="0"/>
          <w:sz w:val="32"/>
          <w:szCs w:val="32"/>
        </w:rPr>
        <w:t>  </w:t>
      </w:r>
    </w:p>
    <w:p>
      <w:pPr>
        <w:widowControl/>
        <w:jc w:val="left"/>
      </w:pPr>
    </w:p>
    <w:p>
      <w:pPr>
        <w:widowControl/>
        <w:wordWrap w:val="0"/>
        <w:spacing w:line="520" w:lineRule="atLeast"/>
        <w:ind w:firstLine="320" w:firstLineChars="1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联系人：闫亚武</w:t>
      </w:r>
    </w:p>
    <w:p>
      <w:pPr>
        <w:widowControl/>
        <w:wordWrap w:val="0"/>
        <w:spacing w:line="520" w:lineRule="atLeast"/>
        <w:ind w:firstLine="320" w:firstLineChars="1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电  话：13523567179</w:t>
      </w:r>
    </w:p>
    <w:p>
      <w:pPr>
        <w:widowControl/>
        <w:wordWrap w:val="0"/>
        <w:spacing w:line="520" w:lineRule="atLeast"/>
        <w:ind w:firstLine="320" w:firstLineChars="1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邮  箱：</w:t>
      </w:r>
      <w:r>
        <w:rPr>
          <w:rFonts w:eastAsia="仿宋_GB2312"/>
          <w:kern w:val="0"/>
          <w:sz w:val="32"/>
          <w:szCs w:val="32"/>
        </w:rPr>
        <w:t>hnszjcyt@163.com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520" w:lineRule="atLeast"/>
        <w:ind w:firstLine="320" w:firstLineChars="1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河南</w:t>
      </w:r>
      <w:r>
        <w:rPr>
          <w:rFonts w:ascii="仿宋_GB2312" w:hAnsi="宋体" w:eastAsia="仿宋_GB2312" w:cs="宋体"/>
          <w:kern w:val="0"/>
          <w:sz w:val="32"/>
          <w:szCs w:val="32"/>
        </w:rPr>
        <w:t>数字化教学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研讨QQ群：771763661</w:t>
      </w:r>
    </w:p>
    <w:p>
      <w:pPr>
        <w:widowControl/>
        <w:jc w:val="left"/>
      </w:pPr>
    </w:p>
    <w:p>
      <w:pPr>
        <w:widowControl/>
        <w:wordWrap w:val="0"/>
        <w:spacing w:line="520" w:lineRule="atLeast"/>
        <w:ind w:left="1899" w:leftChars="298" w:hanging="1273" w:hangingChars="398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520" w:lineRule="atLeast"/>
        <w:ind w:left="1899" w:leftChars="298" w:hanging="1273" w:hangingChars="398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附件：1.</w:t>
      </w:r>
      <w:r>
        <w:rPr>
          <w:rFonts w:ascii="仿宋_GB2312" w:hAnsi="宋体" w:eastAsia="仿宋_GB2312" w:cs="宋体"/>
          <w:kern w:val="0"/>
          <w:sz w:val="32"/>
          <w:szCs w:val="32"/>
        </w:rPr>
        <w:t>第三届中小学数字化教学研讨会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会议</w:t>
      </w:r>
      <w:r>
        <w:rPr>
          <w:rFonts w:ascii="仿宋_GB2312" w:hAnsi="宋体" w:eastAsia="仿宋_GB2312" w:cs="宋体"/>
          <w:kern w:val="0"/>
          <w:sz w:val="32"/>
          <w:szCs w:val="32"/>
        </w:rPr>
        <w:t>通知</w:t>
      </w:r>
    </w:p>
    <w:p>
      <w:pPr>
        <w:widowControl/>
        <w:wordWrap w:val="0"/>
        <w:spacing w:line="520" w:lineRule="atLeast"/>
        <w:ind w:left="1897" w:leftChars="742" w:hanging="339" w:hangingChars="10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ascii="仿宋_GB2312" w:hAnsi="宋体" w:eastAsia="仿宋_GB2312" w:cs="宋体"/>
          <w:kern w:val="0"/>
          <w:sz w:val="32"/>
          <w:szCs w:val="32"/>
        </w:rPr>
        <w:t>第三届中小学数字化教学研讨会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参会回执表</w:t>
      </w:r>
    </w:p>
    <w:p>
      <w:pPr>
        <w:widowControl/>
        <w:wordWrap w:val="0"/>
        <w:spacing w:line="520" w:lineRule="atLeast"/>
        <w:ind w:left="1897" w:leftChars="742" w:hanging="339" w:hangingChars="10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</w:t>
      </w:r>
      <w:r>
        <w:rPr>
          <w:rFonts w:ascii="仿宋_GB2312" w:hAnsi="宋体" w:eastAsia="仿宋_GB2312" w:cs="宋体"/>
          <w:kern w:val="0"/>
          <w:sz w:val="32"/>
          <w:szCs w:val="32"/>
        </w:rPr>
        <w:t>第三届中小学数字化教学研讨会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参会回执汇总表</w:t>
      </w:r>
    </w:p>
    <w:p>
      <w:pPr>
        <w:widowControl/>
        <w:wordWrap w:val="0"/>
        <w:spacing w:line="520" w:lineRule="atLeast"/>
        <w:ind w:left="1899" w:leftChars="298" w:hanging="1273" w:hangingChars="398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420" w:lineRule="atLeast"/>
        <w:ind w:firstLine="48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20" w:lineRule="atLeast"/>
        <w:ind w:firstLine="48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20" w:lineRule="atLeast"/>
        <w:ind w:firstLine="48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2018年7月16日</w:t>
      </w: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ind w:firstLine="210" w:firstLineChars="100"/>
        <w:rPr>
          <w:rFonts w:ascii="华文仿宋" w:hAnsi="华文仿宋" w:eastAsia="华文仿宋"/>
          <w:sz w:val="32"/>
          <w:szCs w:val="32"/>
        </w:rPr>
      </w:pPr>
      <w:r>
        <w:pict>
          <v:line id="_x0000_s1026" o:spid="_x0000_s1026" o:spt="20" style="position:absolute;left:0pt;margin-left:-3pt;margin-top:31.2pt;height:0pt;width:414pt;z-index:251661312;mso-width-relative:page;mso-height-relative:page;" coordsize="21600,21600" o:gfxdata="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75xng1QAAAAgBAAAPAAAAAAAA&#10;AAEAIAAAACIAAABkcnMvZG93bnJldi54bWxQSwECFAAUAAAACACHTuJA7QroldwBAACkAwAADgAA&#10;AAAAAAABACAAAAAkAQAAZHJzL2Uyb0RvYy54bWxQSwUGAAAAAAYABgBZAQAAcgUAAAAA&#10;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7" o:spid="_x0000_s1027" o:spt="20" style="position:absolute;left:0pt;margin-left:-3pt;margin-top:0pt;height:0pt;width:414pt;z-index:251662336;mso-width-relative:page;mso-height-relative:page;" coordsize="21600,21600" o:gfxdata="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+fiNdMAAAAEAQAADwAAAAAA&#10;AAABACAAAAAiAAAAZHJzL2Rvd25yZXYueG1sUEsBAhQAFAAAAAgAh07iQJ0/PVrfAQAApAMAAA4A&#10;AAAAAAAAAQAgAAAAIgEAAGRycy9lMm9Eb2MueG1sUEsFBgAAAAAGAAYAWQEAAHM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  <w:szCs w:val="28"/>
        </w:rPr>
        <w:t>河南省电化教育馆</w:t>
      </w:r>
      <w:r>
        <w:rPr>
          <w:rFonts w:ascii="仿宋_GB2312" w:eastAsia="仿宋_GB2312"/>
          <w:sz w:val="28"/>
          <w:szCs w:val="28"/>
        </w:rPr>
        <w:t xml:space="preserve">                   2018</w:t>
      </w:r>
      <w:r>
        <w:rPr>
          <w:rFonts w:hint="eastAsia" w:ascii="仿宋_GB2312" w:eastAsia="仿宋_GB2312"/>
          <w:sz w:val="28"/>
          <w:szCs w:val="28"/>
        </w:rPr>
        <w:t>年7月16日印发</w:t>
      </w:r>
    </w:p>
    <w:p>
      <w:pPr>
        <w:spacing w:line="360" w:lineRule="auto"/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黑体" w:hAnsi="黑体" w:eastAsia="黑体" w:cstheme="minorBidi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Theme="minorHAnsi" w:cstheme="minorBidi"/>
          <w:sz w:val="36"/>
          <w:szCs w:val="36"/>
        </w:rPr>
        <w:t>第三届中小学数字化教学研讨会</w:t>
      </w:r>
      <w:r>
        <w:rPr>
          <w:rFonts w:hint="eastAsia" w:ascii="方正小标宋简体" w:eastAsia="方正小标宋简体" w:hAnsiTheme="minorHAnsi" w:cstheme="minorBidi"/>
          <w:sz w:val="36"/>
          <w:szCs w:val="36"/>
        </w:rPr>
        <w:t>会议</w:t>
      </w:r>
      <w:r>
        <w:rPr>
          <w:rFonts w:ascii="方正小标宋简体" w:eastAsia="方正小标宋简体" w:hAnsiTheme="minorHAnsi" w:cstheme="minorBidi"/>
          <w:sz w:val="36"/>
          <w:szCs w:val="36"/>
        </w:rPr>
        <w:t>通知</w:t>
      </w:r>
    </w:p>
    <w:p>
      <w:pPr>
        <w:spacing w:line="360" w:lineRule="auto"/>
        <w:ind w:left="-199" w:leftChars="-95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drawing>
          <wp:inline distT="0" distB="0" distL="114300" distR="114300">
            <wp:extent cx="5600700" cy="7828915"/>
            <wp:effectExtent l="19050" t="0" r="0" b="0"/>
            <wp:docPr id="3" name="图片 1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000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1141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420" w:leftChars="-200"/>
        <w:rPr>
          <w:rFonts w:ascii="楷体_GB2312" w:eastAsia="楷体_GB2312"/>
          <w:bCs/>
          <w:sz w:val="32"/>
          <w:szCs w:val="32"/>
        </w:rPr>
        <w:sectPr>
          <w:footerReference r:id="rId3" w:type="default"/>
          <w:pgSz w:w="11906" w:h="16838"/>
          <w:pgMar w:top="1440" w:right="1483" w:bottom="1440" w:left="1603" w:header="851" w:footer="992" w:gutter="0"/>
          <w:cols w:space="0" w:num="1"/>
          <w:docGrid w:type="lines" w:linePitch="319" w:charSpace="0"/>
        </w:sectPr>
      </w:pPr>
      <w:r>
        <w:rPr>
          <w:rFonts w:hint="eastAsia" w:ascii="楷体_GB2312" w:eastAsia="楷体_GB2312"/>
          <w:bCs/>
          <w:sz w:val="32"/>
          <w:szCs w:val="32"/>
        </w:rPr>
        <w:drawing>
          <wp:inline distT="0" distB="0" distL="114300" distR="114300">
            <wp:extent cx="6071235" cy="8507730"/>
            <wp:effectExtent l="19050" t="0" r="5715" b="0"/>
            <wp:docPr id="2" name="图片 2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888"/>
                    <a:stretch>
                      <a:fillRect/>
                    </a:stretch>
                  </pic:blipFill>
                  <pic:spPr>
                    <a:xfrm>
                      <a:off x="0" y="0"/>
                      <a:ext cx="6071235" cy="850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  <w:r>
        <w:rPr>
          <w:rFonts w:ascii="方正小标宋简体" w:eastAsia="方正小标宋简体" w:hAnsiTheme="minorHAnsi" w:cstheme="minorBidi"/>
          <w:sz w:val="36"/>
          <w:szCs w:val="36"/>
        </w:rPr>
        <w:t>第三届中小学数字化教学研讨会</w:t>
      </w:r>
      <w:r>
        <w:rPr>
          <w:rFonts w:hint="eastAsia" w:ascii="方正小标宋简体" w:eastAsia="方正小标宋简体" w:hAnsiTheme="minorHAnsi" w:cstheme="minorBidi"/>
          <w:sz w:val="36"/>
          <w:szCs w:val="36"/>
        </w:rPr>
        <w:t>参会回执表</w:t>
      </w:r>
    </w:p>
    <w:p>
      <w:pPr>
        <w:spacing w:line="240" w:lineRule="exact"/>
        <w:rPr>
          <w:rFonts w:ascii="华文中宋" w:eastAsia="华文中宋"/>
          <w:b/>
          <w:bCs/>
          <w:color w:val="FF0000"/>
          <w:kern w:val="0"/>
          <w:sz w:val="52"/>
          <w:szCs w:val="52"/>
        </w:rPr>
      </w:pPr>
    </w:p>
    <w:tbl>
      <w:tblPr>
        <w:tblStyle w:val="8"/>
        <w:tblW w:w="98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539"/>
        <w:gridCol w:w="2431"/>
        <w:gridCol w:w="2296"/>
        <w:gridCol w:w="1562"/>
        <w:gridCol w:w="1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县（区）名称</w:t>
            </w:r>
          </w:p>
        </w:tc>
        <w:tc>
          <w:tcPr>
            <w:tcW w:w="24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参会教师姓名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参会教师电话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黑体" w:hAnsi="黑体" w:eastAsia="黑体" w:cstheme="minorBidi"/>
          <w:sz w:val="32"/>
          <w:szCs w:val="32"/>
        </w:rPr>
      </w:pPr>
    </w:p>
    <w:p>
      <w:pPr>
        <w:spacing w:line="560" w:lineRule="exact"/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  <w:r>
        <w:rPr>
          <w:rFonts w:ascii="方正小标宋简体" w:eastAsia="方正小标宋简体" w:hAnsiTheme="minorHAnsi" w:cstheme="minorBidi"/>
          <w:sz w:val="36"/>
          <w:szCs w:val="36"/>
        </w:rPr>
        <w:t>第三届中小学数字化教学研讨会</w:t>
      </w:r>
      <w:r>
        <w:rPr>
          <w:rFonts w:hint="eastAsia" w:ascii="方正小标宋简体" w:eastAsia="方正小标宋简体" w:hAnsiTheme="minorHAnsi" w:cstheme="minorBidi"/>
          <w:sz w:val="36"/>
          <w:szCs w:val="36"/>
        </w:rPr>
        <w:t>参会回执汇总表</w:t>
      </w:r>
    </w:p>
    <w:p>
      <w:pPr>
        <w:spacing w:line="560" w:lineRule="exact"/>
        <w:jc w:val="left"/>
        <w:rPr>
          <w:rFonts w:asciiTheme="minorEastAsia" w:hAnsiTheme="minorEastAsia" w:eastAsiaTheme="minorEastAsia" w:cstheme="minorBidi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Bidi"/>
          <w:sz w:val="24"/>
          <w:szCs w:val="24"/>
        </w:rPr>
        <w:t xml:space="preserve">                  地市：</w:t>
      </w:r>
      <w:r>
        <w:rPr>
          <w:rFonts w:hint="eastAsia" w:asciiTheme="minorEastAsia" w:hAnsiTheme="minorEastAsia" w:eastAsiaTheme="minorEastAsia" w:cstheme="minorBidi"/>
          <w:sz w:val="24"/>
          <w:szCs w:val="24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Bidi"/>
          <w:sz w:val="24"/>
          <w:szCs w:val="24"/>
        </w:rPr>
        <w:t>（加盖公章）  领队姓名：</w:t>
      </w:r>
      <w:r>
        <w:rPr>
          <w:rFonts w:hint="eastAsia" w:asciiTheme="minorEastAsia" w:hAnsiTheme="minorEastAsia" w:eastAsiaTheme="minorEastAsia" w:cstheme="minorBidi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Bidi"/>
          <w:sz w:val="24"/>
          <w:szCs w:val="24"/>
        </w:rPr>
        <w:t>领队电话：</w:t>
      </w:r>
      <w:r>
        <w:rPr>
          <w:rFonts w:hint="eastAsia" w:asciiTheme="minorEastAsia" w:hAnsiTheme="minorEastAsia" w:eastAsiaTheme="minorEastAsia" w:cstheme="minorBidi"/>
          <w:sz w:val="24"/>
          <w:szCs w:val="24"/>
          <w:u w:val="single"/>
        </w:rPr>
        <w:t xml:space="preserve">              </w:t>
      </w:r>
    </w:p>
    <w:tbl>
      <w:tblPr>
        <w:tblStyle w:val="8"/>
        <w:tblW w:w="100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1"/>
        <w:gridCol w:w="4230"/>
        <w:gridCol w:w="2747"/>
        <w:gridCol w:w="1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2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7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学校参会人数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42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黑体" w:hAnsi="黑体" w:eastAsia="黑体" w:cstheme="minorBidi"/>
          <w:sz w:val="32"/>
          <w:szCs w:val="32"/>
        </w:rPr>
      </w:pPr>
    </w:p>
    <w:sectPr>
      <w:pgSz w:w="16838" w:h="11906" w:orient="landscape"/>
      <w:pgMar w:top="1604" w:right="1440" w:bottom="1485" w:left="144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  <w:rFonts w:hint="eastAsia" w:ascii="宋体" w:hAnsi="宋体"/>
        <w:sz w:val="28"/>
        <w:szCs w:val="28"/>
      </w:rPr>
      <w:t xml:space="preserve">―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― </w: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8916BDC"/>
    <w:rsid w:val="00040228"/>
    <w:rsid w:val="00055795"/>
    <w:rsid w:val="00064CC6"/>
    <w:rsid w:val="00076FB6"/>
    <w:rsid w:val="001B16FC"/>
    <w:rsid w:val="00214720"/>
    <w:rsid w:val="00237026"/>
    <w:rsid w:val="0025057E"/>
    <w:rsid w:val="002715D3"/>
    <w:rsid w:val="00271A50"/>
    <w:rsid w:val="002E331D"/>
    <w:rsid w:val="00376821"/>
    <w:rsid w:val="003B762D"/>
    <w:rsid w:val="003F140B"/>
    <w:rsid w:val="00406223"/>
    <w:rsid w:val="00422EF4"/>
    <w:rsid w:val="00430E7F"/>
    <w:rsid w:val="00512AC1"/>
    <w:rsid w:val="005348CD"/>
    <w:rsid w:val="005765C2"/>
    <w:rsid w:val="006871F0"/>
    <w:rsid w:val="006B2DF4"/>
    <w:rsid w:val="007548BA"/>
    <w:rsid w:val="00775982"/>
    <w:rsid w:val="007F505A"/>
    <w:rsid w:val="0081510C"/>
    <w:rsid w:val="00856EFD"/>
    <w:rsid w:val="00864D51"/>
    <w:rsid w:val="00881652"/>
    <w:rsid w:val="008D6BA5"/>
    <w:rsid w:val="008F2F20"/>
    <w:rsid w:val="00912DCA"/>
    <w:rsid w:val="0092612A"/>
    <w:rsid w:val="0096651D"/>
    <w:rsid w:val="00A346CA"/>
    <w:rsid w:val="00AC7FBB"/>
    <w:rsid w:val="00B26F50"/>
    <w:rsid w:val="00B37B42"/>
    <w:rsid w:val="00B80E79"/>
    <w:rsid w:val="00BC10BF"/>
    <w:rsid w:val="00C2418B"/>
    <w:rsid w:val="00CA711F"/>
    <w:rsid w:val="00CC319E"/>
    <w:rsid w:val="00CD1951"/>
    <w:rsid w:val="00CF0F2A"/>
    <w:rsid w:val="00E07007"/>
    <w:rsid w:val="00E14783"/>
    <w:rsid w:val="00E75446"/>
    <w:rsid w:val="00F258D3"/>
    <w:rsid w:val="00F43A0B"/>
    <w:rsid w:val="00F61960"/>
    <w:rsid w:val="024D0A91"/>
    <w:rsid w:val="02947D3B"/>
    <w:rsid w:val="07220E2D"/>
    <w:rsid w:val="08916BDC"/>
    <w:rsid w:val="09070F4F"/>
    <w:rsid w:val="09647E16"/>
    <w:rsid w:val="12361C97"/>
    <w:rsid w:val="13311B73"/>
    <w:rsid w:val="168A64EB"/>
    <w:rsid w:val="18614E7C"/>
    <w:rsid w:val="1DB16591"/>
    <w:rsid w:val="1F6079AF"/>
    <w:rsid w:val="217405C5"/>
    <w:rsid w:val="21A67295"/>
    <w:rsid w:val="237C04DA"/>
    <w:rsid w:val="277F658F"/>
    <w:rsid w:val="290A4AEE"/>
    <w:rsid w:val="29FB2C87"/>
    <w:rsid w:val="2B932AE4"/>
    <w:rsid w:val="2EBE724A"/>
    <w:rsid w:val="311402AF"/>
    <w:rsid w:val="32A8738F"/>
    <w:rsid w:val="337243DC"/>
    <w:rsid w:val="33954E48"/>
    <w:rsid w:val="377B7A7A"/>
    <w:rsid w:val="384A2792"/>
    <w:rsid w:val="39BC462F"/>
    <w:rsid w:val="3F023F68"/>
    <w:rsid w:val="3F80588A"/>
    <w:rsid w:val="423F2164"/>
    <w:rsid w:val="42CE4AC7"/>
    <w:rsid w:val="45FC0F44"/>
    <w:rsid w:val="465E3B12"/>
    <w:rsid w:val="4A996880"/>
    <w:rsid w:val="4BC01E11"/>
    <w:rsid w:val="4CDD2E14"/>
    <w:rsid w:val="4EDA134C"/>
    <w:rsid w:val="518C6610"/>
    <w:rsid w:val="52050F24"/>
    <w:rsid w:val="53677CE0"/>
    <w:rsid w:val="554B754F"/>
    <w:rsid w:val="5576406C"/>
    <w:rsid w:val="5A05300D"/>
    <w:rsid w:val="5BF524FF"/>
    <w:rsid w:val="5C4C159F"/>
    <w:rsid w:val="63520230"/>
    <w:rsid w:val="65566B0D"/>
    <w:rsid w:val="697E7FCE"/>
    <w:rsid w:val="6C5960E0"/>
    <w:rsid w:val="6CBC177B"/>
    <w:rsid w:val="6ED66E8D"/>
    <w:rsid w:val="6FBC520B"/>
    <w:rsid w:val="72CA16C7"/>
    <w:rsid w:val="74CC7B71"/>
    <w:rsid w:val="7D12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00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138</Words>
  <Characters>791</Characters>
  <Lines>6</Lines>
  <Paragraphs>1</Paragraphs>
  <TotalTime>57</TotalTime>
  <ScaleCrop>false</ScaleCrop>
  <LinksUpToDate>false</LinksUpToDate>
  <CharactersWithSpaces>928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2018-07-16T01:28:00Z</dcterms:created>
  <dc:creator>海宙斯</dc:creator>
  <cp:lastModifiedBy>李磊</cp:lastModifiedBy>
  <cp:lastPrinted>2018-07-13T04:34:00Z</cp:lastPrinted>
  <dcterms:modified xsi:type="dcterms:W3CDTF">2018-07-16T03:21:51Z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