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81791" w:rsidRPr="00D44E7B" w:rsidRDefault="00276CEF" w:rsidP="00C81791">
      <w:pPr>
        <w:jc w:val="center"/>
        <w:rPr>
          <w:rFonts w:ascii="方正小标宋简体" w:eastAsia="方正小标宋简体"/>
          <w:sz w:val="36"/>
          <w:szCs w:val="36"/>
        </w:rPr>
      </w:pPr>
      <w:r w:rsidRPr="00D44E7B">
        <w:rPr>
          <w:rFonts w:ascii="方正小标宋简体" w:eastAsia="方正小标宋简体" w:hint="eastAsia"/>
          <w:sz w:val="36"/>
          <w:szCs w:val="36"/>
        </w:rPr>
        <w:t>河南省电化教育馆</w:t>
      </w:r>
    </w:p>
    <w:p w:rsidR="00C81791" w:rsidRPr="00D44E7B" w:rsidRDefault="00C81791" w:rsidP="00C81791">
      <w:pPr>
        <w:jc w:val="center"/>
        <w:rPr>
          <w:rFonts w:ascii="方正小标宋简体" w:eastAsia="方正小标宋简体"/>
          <w:sz w:val="36"/>
          <w:szCs w:val="36"/>
        </w:rPr>
      </w:pPr>
      <w:r w:rsidRPr="00D44E7B">
        <w:rPr>
          <w:rFonts w:ascii="方正小标宋简体" w:eastAsia="方正小标宋简体" w:hAnsiTheme="minorEastAsia" w:hint="eastAsia"/>
          <w:sz w:val="36"/>
          <w:szCs w:val="36"/>
        </w:rPr>
        <w:t>关于转发河南省教育厅办公室关于转发教育部《网络学习空间建设与应用指南》的通知</w:t>
      </w:r>
    </w:p>
    <w:p w:rsidR="00276CEF" w:rsidRPr="00C81791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C81791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C81791">
              <w:rPr>
                <w:rFonts w:ascii="Times New Roman" w:eastAsia="仿宋_GB2312" w:hAnsi="Times New Roman" w:cs="Times New Roman" w:hint="eastAsia"/>
                <w:sz w:val="32"/>
              </w:rPr>
              <w:t>90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C81791" w:rsidRPr="00C81791" w:rsidRDefault="00C81791" w:rsidP="00C81791">
      <w:pPr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C81791">
        <w:rPr>
          <w:rFonts w:ascii="仿宋_GB2312" w:eastAsia="仿宋_GB2312" w:hAnsi="仿宋" w:hint="eastAsia"/>
          <w:sz w:val="32"/>
          <w:szCs w:val="32"/>
        </w:rPr>
        <w:t>各省辖市、省直管县（市）电教馆（中心）：</w:t>
      </w:r>
    </w:p>
    <w:p w:rsidR="00C81791" w:rsidRPr="00C81791" w:rsidRDefault="00C81791" w:rsidP="00C81791">
      <w:pPr>
        <w:ind w:firstLine="540"/>
        <w:jc w:val="left"/>
        <w:rPr>
          <w:rFonts w:ascii="仿宋_GB2312" w:eastAsia="仿宋_GB2312" w:hAnsi="仿宋"/>
          <w:sz w:val="32"/>
          <w:szCs w:val="32"/>
        </w:rPr>
      </w:pPr>
      <w:r w:rsidRPr="00C81791">
        <w:rPr>
          <w:rFonts w:ascii="仿宋_GB2312" w:eastAsia="仿宋_GB2312" w:hAnsi="仿宋" w:hint="eastAsia"/>
          <w:sz w:val="32"/>
          <w:szCs w:val="32"/>
        </w:rPr>
        <w:t>为更加规范有序地推动“网络学习空间人人通”的发展，现将河南省教育厅办公室关于转发教育部《网络学习空间建设与应用指南》的通知转发你们。请认真学习通知及《指南》内容，结合本地实际，切实推动网络学习空间的深入发展。</w:t>
      </w:r>
    </w:p>
    <w:p w:rsidR="00C81791" w:rsidRPr="00C81791" w:rsidRDefault="00C81791" w:rsidP="00C81791">
      <w:pPr>
        <w:rPr>
          <w:rFonts w:ascii="仿宋_GB2312" w:eastAsia="仿宋_GB2312" w:hAnsi="仿宋"/>
          <w:sz w:val="32"/>
          <w:szCs w:val="32"/>
        </w:rPr>
      </w:pPr>
    </w:p>
    <w:p w:rsidR="00C81791" w:rsidRPr="00C81791" w:rsidRDefault="00D44E7B" w:rsidP="00C81791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C81791" w:rsidRPr="00C81791">
        <w:rPr>
          <w:rFonts w:ascii="仿宋_GB2312" w:eastAsia="仿宋_GB2312" w:hAnsi="仿宋" w:hint="eastAsia"/>
          <w:sz w:val="32"/>
          <w:szCs w:val="32"/>
        </w:rPr>
        <w:t>附件：河南省教育厅办公室关于转发教育部《网络学习空间建设与应用指南》的通知</w:t>
      </w:r>
    </w:p>
    <w:p w:rsidR="00D44E7B" w:rsidRDefault="00D44E7B" w:rsidP="00C81791">
      <w:pPr>
        <w:jc w:val="right"/>
        <w:rPr>
          <w:rFonts w:ascii="仿宋_GB2312" w:eastAsia="仿宋_GB2312" w:hAnsi="仿宋" w:hint="eastAsia"/>
          <w:sz w:val="32"/>
          <w:szCs w:val="32"/>
        </w:rPr>
      </w:pPr>
    </w:p>
    <w:p w:rsidR="00C214A5" w:rsidRDefault="00C81791" w:rsidP="00C81791">
      <w:pPr>
        <w:jc w:val="right"/>
        <w:rPr>
          <w:rFonts w:ascii="仿宋_GB2312" w:eastAsia="仿宋_GB2312" w:hAnsi="仿宋"/>
          <w:sz w:val="32"/>
          <w:szCs w:val="32"/>
        </w:rPr>
      </w:pPr>
      <w:r w:rsidRPr="00C81791">
        <w:rPr>
          <w:rFonts w:ascii="仿宋_GB2312" w:eastAsia="仿宋_GB2312" w:hAnsi="仿宋" w:hint="eastAsia"/>
          <w:sz w:val="32"/>
          <w:szCs w:val="32"/>
        </w:rPr>
        <w:t>2018年10月31日</w:t>
      </w:r>
    </w:p>
    <w:p w:rsidR="00C81791" w:rsidRPr="00C214A5" w:rsidRDefault="00C81791" w:rsidP="00C81791">
      <w:pPr>
        <w:jc w:val="right"/>
        <w:rPr>
          <w:rFonts w:ascii="仿宋_GB2312" w:eastAsia="仿宋_GB2312"/>
          <w:sz w:val="28"/>
          <w:szCs w:val="28"/>
        </w:rPr>
      </w:pPr>
    </w:p>
    <w:sectPr w:rsidR="00C81791" w:rsidRPr="00C214A5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28" w:rsidRDefault="00A00828" w:rsidP="005F7DD0">
      <w:r>
        <w:separator/>
      </w:r>
    </w:p>
  </w:endnote>
  <w:endnote w:type="continuationSeparator" w:id="1">
    <w:p w:rsidR="00A00828" w:rsidRDefault="00A00828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916305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916305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D44E7B" w:rsidRPr="00D44E7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916305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916305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D44E7B" w:rsidRPr="00D44E7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28" w:rsidRDefault="00A00828" w:rsidP="005F7DD0">
      <w:r>
        <w:separator/>
      </w:r>
    </w:p>
  </w:footnote>
  <w:footnote w:type="continuationSeparator" w:id="1">
    <w:p w:rsidR="00A00828" w:rsidRDefault="00A00828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32CCA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75E41"/>
    <w:rsid w:val="00896949"/>
    <w:rsid w:val="008B26B0"/>
    <w:rsid w:val="008D2E23"/>
    <w:rsid w:val="00916305"/>
    <w:rsid w:val="00946024"/>
    <w:rsid w:val="00991FC4"/>
    <w:rsid w:val="00A00828"/>
    <w:rsid w:val="00A263E7"/>
    <w:rsid w:val="00B10CE5"/>
    <w:rsid w:val="00B52BB2"/>
    <w:rsid w:val="00BB4F87"/>
    <w:rsid w:val="00C214A5"/>
    <w:rsid w:val="00C61052"/>
    <w:rsid w:val="00C81791"/>
    <w:rsid w:val="00C84378"/>
    <w:rsid w:val="00C952AE"/>
    <w:rsid w:val="00D13D5B"/>
    <w:rsid w:val="00D44E7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2018-11-01T03:07:00Z</dcterms:created>
  <dcterms:modified xsi:type="dcterms:W3CDTF">2018-11-01T03:07:00Z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