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AE1649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A70EFC">
              <w:rPr>
                <w:rFonts w:ascii="Times New Roman" w:eastAsia="仿宋_GB2312" w:hAnsi="Times New Roman" w:cs="Times New Roman" w:hint="eastAsia"/>
                <w:sz w:val="32"/>
              </w:rPr>
              <w:t>9</w:t>
            </w:r>
            <w:r w:rsidR="00AE1649">
              <w:rPr>
                <w:rFonts w:ascii="Times New Roman" w:eastAsia="仿宋_GB2312" w:hAnsi="Times New Roman" w:cs="Times New Roman" w:hint="eastAsia"/>
                <w:sz w:val="32"/>
              </w:rPr>
              <w:t>8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AE1649" w:rsidRDefault="00AE1649" w:rsidP="00AE1649">
      <w:pPr>
        <w:shd w:val="clear" w:color="auto" w:fill="FFFFFF"/>
        <w:spacing w:line="70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关于转发</w:t>
      </w:r>
      <w:r w:rsidRPr="009426B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《中央电化教育馆关于公布全国教育信息技术研究2018年度课题立项清单的通知》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的通知</w:t>
      </w:r>
    </w:p>
    <w:p w:rsidR="00AE1649" w:rsidRDefault="00AE1649" w:rsidP="00AE1649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</w:p>
    <w:p w:rsidR="00AE1649" w:rsidRPr="00ED55B9" w:rsidRDefault="00AE1649" w:rsidP="00AE1649">
      <w:pPr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t>各省辖市、省直管县（市）电教馆：</w:t>
      </w:r>
    </w:p>
    <w:p w:rsidR="00AE1649" w:rsidRDefault="00AE1649" w:rsidP="00AE1649">
      <w:pPr>
        <w:ind w:firstLine="645"/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t>现将《中央电化教育馆关于公布全国教育信息技术研究2018年度课题立项清单的通知》（教电馆〔2018〕163号）转发你们，请有关省辖市电教部门按照《</w:t>
      </w:r>
      <w:r w:rsidRPr="00ED55B9">
        <w:rPr>
          <w:rFonts w:ascii="仿宋_GB2312" w:eastAsia="仿宋_GB2312" w:hAnsi="仿宋"/>
          <w:sz w:val="32"/>
          <w:szCs w:val="32"/>
        </w:rPr>
        <w:t>全国教育信息技术研究课题管理办法</w:t>
      </w:r>
      <w:r w:rsidRPr="00ED55B9">
        <w:rPr>
          <w:rFonts w:ascii="仿宋_GB2312" w:eastAsia="仿宋_GB2312" w:hAnsi="仿宋" w:hint="eastAsia"/>
          <w:sz w:val="32"/>
          <w:szCs w:val="32"/>
        </w:rPr>
        <w:t>》要求，做好课题的组织管理与指导工作。</w:t>
      </w:r>
    </w:p>
    <w:p w:rsidR="00AE1649" w:rsidRPr="00ED55B9" w:rsidRDefault="00AE1649" w:rsidP="00AE1649">
      <w:pPr>
        <w:ind w:firstLine="645"/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t>联系人：徐琳</w:t>
      </w:r>
    </w:p>
    <w:p w:rsidR="00AE1649" w:rsidRPr="00ED55B9" w:rsidRDefault="00AE1649" w:rsidP="00AE1649">
      <w:pPr>
        <w:ind w:firstLine="645"/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t>电  话：0371-66324285</w:t>
      </w:r>
    </w:p>
    <w:p w:rsidR="00AE1649" w:rsidRDefault="00AE1649" w:rsidP="00AE1649">
      <w:pPr>
        <w:shd w:val="clear" w:color="auto" w:fill="FFFFFF"/>
        <w:tabs>
          <w:tab w:val="left" w:pos="660"/>
        </w:tabs>
        <w:spacing w:line="420" w:lineRule="atLeast"/>
        <w:rPr>
          <w:rFonts w:ascii="仿宋" w:eastAsia="仿宋" w:hAnsi="仿宋" w:cs="仿宋_GB2312"/>
          <w:sz w:val="28"/>
          <w:szCs w:val="28"/>
        </w:rPr>
      </w:pPr>
    </w:p>
    <w:p w:rsidR="00AE1649" w:rsidRPr="00ED55B9" w:rsidRDefault="00AE1649" w:rsidP="00AE1649">
      <w:pPr>
        <w:ind w:firstLine="645"/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t>附件：1</w:t>
      </w:r>
      <w:r w:rsidRPr="00ED55B9">
        <w:rPr>
          <w:rFonts w:ascii="仿宋_GB2312" w:eastAsia="仿宋_GB2312" w:hAnsi="仿宋"/>
          <w:sz w:val="32"/>
          <w:szCs w:val="32"/>
        </w:rPr>
        <w:t>.</w:t>
      </w:r>
      <w:r w:rsidRPr="00ED55B9">
        <w:rPr>
          <w:rFonts w:ascii="仿宋_GB2312" w:eastAsia="仿宋_GB2312" w:hAnsi="仿宋" w:hint="eastAsia"/>
          <w:sz w:val="32"/>
          <w:szCs w:val="32"/>
        </w:rPr>
        <w:t>中央电化教育馆关于公布全国教育信息技术研究2018年度课题立项清单的通知</w:t>
      </w:r>
    </w:p>
    <w:p w:rsidR="00AE1649" w:rsidRPr="00ED55B9" w:rsidRDefault="00AE1649" w:rsidP="00AE1649">
      <w:pPr>
        <w:ind w:firstLine="1560"/>
        <w:rPr>
          <w:rFonts w:ascii="仿宋_GB2312" w:eastAsia="仿宋_GB2312" w:hAnsi="仿宋"/>
          <w:sz w:val="32"/>
          <w:szCs w:val="32"/>
        </w:rPr>
      </w:pPr>
      <w:r w:rsidRPr="00ED55B9">
        <w:rPr>
          <w:rFonts w:ascii="仿宋_GB2312" w:eastAsia="仿宋_GB2312" w:hAnsi="仿宋" w:hint="eastAsia"/>
          <w:sz w:val="32"/>
          <w:szCs w:val="32"/>
        </w:rPr>
        <w:lastRenderedPageBreak/>
        <w:t>2</w:t>
      </w:r>
      <w:r w:rsidRPr="00ED55B9">
        <w:rPr>
          <w:rFonts w:ascii="仿宋_GB2312" w:eastAsia="仿宋_GB2312" w:hAnsi="仿宋"/>
          <w:sz w:val="32"/>
          <w:szCs w:val="32"/>
        </w:rPr>
        <w:t>.</w:t>
      </w:r>
      <w:r w:rsidRPr="00ED55B9">
        <w:rPr>
          <w:rFonts w:ascii="仿宋_GB2312" w:eastAsia="仿宋_GB2312" w:hAnsi="仿宋" w:hint="eastAsia"/>
          <w:sz w:val="32"/>
          <w:szCs w:val="32"/>
        </w:rPr>
        <w:t>全国教育信息技术研究2018年度课题立项名单（河南省）</w:t>
      </w:r>
    </w:p>
    <w:p w:rsidR="00AE1649" w:rsidRPr="00AF366A" w:rsidRDefault="00AE1649" w:rsidP="00AE1649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E1649" w:rsidRDefault="00AE1649" w:rsidP="00AE1649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E1649" w:rsidRDefault="00AE1649" w:rsidP="00AE1649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E1649" w:rsidRDefault="00AE1649" w:rsidP="00AE1649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E1649" w:rsidRDefault="00AE1649" w:rsidP="00AE1649">
      <w:pPr>
        <w:shd w:val="clear" w:color="auto" w:fill="FFFFFF"/>
        <w:tabs>
          <w:tab w:val="left" w:pos="660"/>
        </w:tabs>
        <w:spacing w:line="500" w:lineRule="exact"/>
        <w:ind w:firstLineChars="300" w:firstLine="840"/>
        <w:rPr>
          <w:rFonts w:ascii="仿宋" w:eastAsia="仿宋" w:hAnsi="仿宋" w:cs="仿宋_GB2312"/>
          <w:sz w:val="28"/>
          <w:szCs w:val="28"/>
        </w:rPr>
      </w:pPr>
    </w:p>
    <w:p w:rsidR="00AE1649" w:rsidRDefault="00AE1649" w:rsidP="00AE1649">
      <w:pPr>
        <w:shd w:val="clear" w:color="auto" w:fill="FFFFFF"/>
        <w:tabs>
          <w:tab w:val="left" w:pos="660"/>
        </w:tabs>
        <w:spacing w:line="500" w:lineRule="exact"/>
        <w:rPr>
          <w:rFonts w:ascii="仿宋" w:eastAsia="仿宋" w:hAnsi="仿宋" w:cs="仿宋_GB2312"/>
          <w:sz w:val="28"/>
          <w:szCs w:val="28"/>
        </w:rPr>
      </w:pPr>
    </w:p>
    <w:p w:rsidR="00AE1649" w:rsidRDefault="00AE1649" w:rsidP="00AE1649">
      <w:pPr>
        <w:shd w:val="clear" w:color="auto" w:fill="FFFFFF"/>
        <w:tabs>
          <w:tab w:val="left" w:pos="660"/>
        </w:tabs>
        <w:spacing w:line="500" w:lineRule="exact"/>
        <w:rPr>
          <w:rFonts w:ascii="仿宋" w:eastAsia="仿宋" w:hAnsi="仿宋" w:cs="仿宋_GB2312"/>
          <w:sz w:val="28"/>
          <w:szCs w:val="28"/>
        </w:rPr>
      </w:pPr>
    </w:p>
    <w:p w:rsidR="00AE1649" w:rsidRPr="00AF366A" w:rsidRDefault="00AE1649" w:rsidP="00AE1649">
      <w:pPr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F366A">
        <w:rPr>
          <w:rFonts w:ascii="仿宋_GB2312" w:eastAsia="仿宋_GB2312" w:hAnsi="宋体" w:cs="宋体"/>
          <w:color w:val="333333"/>
          <w:kern w:val="0"/>
          <w:sz w:val="32"/>
          <w:szCs w:val="32"/>
        </w:rPr>
        <w:t>2018</w:t>
      </w:r>
      <w:r w:rsidRPr="00AF366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年11月0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</w:t>
      </w:r>
      <w:r w:rsidRPr="00AF366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AE1649" w:rsidRDefault="00AE1649" w:rsidP="00AE1649">
      <w:pPr>
        <w:widowControl/>
        <w:adjustRightInd w:val="0"/>
        <w:snapToGrid w:val="0"/>
        <w:spacing w:after="200" w:line="500" w:lineRule="exact"/>
        <w:ind w:firstLineChars="101" w:firstLine="283"/>
        <w:jc w:val="left"/>
        <w:rPr>
          <w:rFonts w:ascii="仿宋_GB2312" w:eastAsia="仿宋_GB2312" w:hAnsi="Calibri"/>
          <w:sz w:val="28"/>
          <w:szCs w:val="28"/>
        </w:rPr>
      </w:pPr>
      <w:r w:rsidRPr="00FE6B53">
        <w:rPr>
          <w:rFonts w:ascii="仿宋_GB2312" w:eastAsia="仿宋_GB2312" w:hAnsi="仿宋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1030" type="#_x0000_t32" style="position:absolute;left:0;text-align:left;margin-left:1.5pt;margin-top:.75pt;width:435.65pt;height:.75pt;z-index:251661312"/>
        </w:pict>
      </w:r>
      <w:r w:rsidRPr="00FE6B53">
        <w:rPr>
          <w:rFonts w:ascii="仿宋_GB2312" w:eastAsia="仿宋_GB2312" w:hAnsi="仿宋"/>
          <w:sz w:val="28"/>
          <w:szCs w:val="28"/>
        </w:rPr>
        <w:pict>
          <v:shape id="直线 4" o:spid="_x0000_s1031" type="#_x0000_t32" style="position:absolute;left:0;text-align:left;margin-left:1.5pt;margin-top:29.75pt;width:436.4pt;height:.65pt;z-index:251662336"/>
        </w:pict>
      </w:r>
      <w:r w:rsidRPr="00170D8D">
        <w:rPr>
          <w:rFonts w:ascii="仿宋_GB2312" w:eastAsia="仿宋_GB2312" w:hAnsi="仿宋" w:hint="eastAsia"/>
          <w:sz w:val="28"/>
          <w:szCs w:val="28"/>
        </w:rPr>
        <w:t>河南省电化教育馆</w:t>
      </w:r>
      <w:r w:rsidRPr="00170D8D">
        <w:rPr>
          <w:rFonts w:ascii="Calibri" w:hAnsi="Calibri" w:hint="eastAsia"/>
          <w:sz w:val="28"/>
          <w:szCs w:val="28"/>
        </w:rPr>
        <w:t xml:space="preserve">                     </w:t>
      </w:r>
      <w:r w:rsidRPr="00170D8D">
        <w:rPr>
          <w:rFonts w:ascii="仿宋_GB2312" w:eastAsia="仿宋_GB2312" w:hAnsi="Calibri" w:hint="eastAsia"/>
          <w:sz w:val="28"/>
          <w:szCs w:val="28"/>
        </w:rPr>
        <w:t>2018年11月0</w:t>
      </w:r>
      <w:r>
        <w:rPr>
          <w:rFonts w:ascii="仿宋_GB2312" w:eastAsia="仿宋_GB2312" w:hAnsi="Calibri" w:hint="eastAsia"/>
          <w:sz w:val="28"/>
          <w:szCs w:val="28"/>
        </w:rPr>
        <w:t>7</w:t>
      </w:r>
      <w:r w:rsidRPr="00170D8D">
        <w:rPr>
          <w:rFonts w:ascii="仿宋_GB2312" w:eastAsia="仿宋_GB2312" w:hAnsi="Calibri" w:hint="eastAsia"/>
          <w:sz w:val="28"/>
          <w:szCs w:val="28"/>
        </w:rPr>
        <w:t>日印发</w:t>
      </w:r>
    </w:p>
    <w:p w:rsidR="00AE1649" w:rsidRDefault="00AE1649" w:rsidP="00AE1649">
      <w:pPr>
        <w:widowControl/>
        <w:jc w:val="lef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仿宋_GB2312" w:eastAsia="仿宋_GB2312" w:hAnsi="Calibri"/>
          <w:sz w:val="28"/>
          <w:szCs w:val="28"/>
        </w:rPr>
        <w:br w:type="page"/>
      </w:r>
      <w:r>
        <w:rPr>
          <w:rFonts w:ascii="黑体" w:eastAsia="黑体" w:hAnsi="黑体" w:cs="仿宋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-466725</wp:posOffset>
            </wp:positionV>
            <wp:extent cx="6703695" cy="9048750"/>
            <wp:effectExtent l="19050" t="0" r="1905" b="0"/>
            <wp:wrapNone/>
            <wp:docPr id="2" name="图片 1" descr="2018立项通知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立项通知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69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B3D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 w:rsidRPr="00401B3D">
        <w:rPr>
          <w:rFonts w:ascii="黑体" w:eastAsia="黑体" w:hAnsi="黑体" w:cs="仿宋"/>
          <w:color w:val="000000"/>
          <w:sz w:val="32"/>
          <w:szCs w:val="32"/>
        </w:rPr>
        <w:t>1</w:t>
      </w:r>
    </w:p>
    <w:p w:rsidR="00AE1649" w:rsidRPr="00823315" w:rsidRDefault="00AE1649" w:rsidP="00AE1649">
      <w:pPr>
        <w:jc w:val="center"/>
        <w:rPr>
          <w:rFonts w:ascii="方正大标宋简体" w:eastAsia="方正大标宋简体" w:hAnsi="黑体" w:cs="仿宋_GB2312"/>
          <w:sz w:val="36"/>
          <w:szCs w:val="36"/>
        </w:rPr>
      </w:pPr>
    </w:p>
    <w:p w:rsidR="00AE1649" w:rsidRDefault="00AE1649" w:rsidP="00AE1649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="仿宋" w:eastAsia="仿宋" w:hAnsi="仿宋" w:cs="仿宋_GB2312"/>
          <w:sz w:val="28"/>
          <w:szCs w:val="28"/>
        </w:rPr>
        <w:br w:type="page"/>
      </w:r>
      <w:r w:rsidRPr="00401B3D">
        <w:rPr>
          <w:rFonts w:ascii="黑体" w:eastAsia="黑体" w:hAnsi="黑体" w:cs="仿宋" w:hint="eastAsia"/>
          <w:noProof/>
          <w:color w:val="000000"/>
          <w:sz w:val="32"/>
          <w:szCs w:val="32"/>
        </w:rPr>
        <w:lastRenderedPageBreak/>
        <w:t>附件2</w:t>
      </w:r>
    </w:p>
    <w:p w:rsidR="00AE1649" w:rsidRPr="00401B3D" w:rsidRDefault="00AE1649" w:rsidP="00AE1649">
      <w:pPr>
        <w:spacing w:line="56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 w:rsidRPr="00401B3D">
        <w:rPr>
          <w:rFonts w:ascii="方正小标宋简体" w:eastAsia="方正小标宋简体" w:hint="eastAsia"/>
          <w:spacing w:val="-20"/>
          <w:sz w:val="36"/>
          <w:szCs w:val="36"/>
        </w:rPr>
        <w:t>全国教育信息技术研究2018年度课题立项名单（河南省）</w:t>
      </w:r>
    </w:p>
    <w:tbl>
      <w:tblPr>
        <w:tblpPr w:leftFromText="180" w:rightFromText="180" w:vertAnchor="text" w:horzAnchor="margin" w:tblpXSpec="center" w:tblpY="474"/>
        <w:tblOverlap w:val="never"/>
        <w:tblW w:w="92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643"/>
        <w:gridCol w:w="933"/>
        <w:gridCol w:w="2154"/>
        <w:gridCol w:w="1174"/>
        <w:gridCol w:w="1174"/>
      </w:tblGrid>
      <w:tr w:rsidR="00AE1649" w:rsidTr="00935EDD">
        <w:trPr>
          <w:trHeight w:val="2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401B3D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仿宋_GB2312"/>
                <w:b/>
                <w:color w:val="000000" w:themeColor="text1"/>
                <w:sz w:val="24"/>
                <w:szCs w:val="24"/>
              </w:rPr>
            </w:pPr>
            <w:r w:rsidRPr="00401B3D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立项号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401B3D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仿宋_GB2312"/>
                <w:b/>
                <w:color w:val="000000" w:themeColor="text1"/>
                <w:sz w:val="24"/>
                <w:szCs w:val="24"/>
              </w:rPr>
            </w:pPr>
            <w:r w:rsidRPr="00401B3D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401B3D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01B3D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401B3D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仿宋_GB2312"/>
                <w:b/>
                <w:color w:val="000000" w:themeColor="text1"/>
                <w:sz w:val="24"/>
                <w:szCs w:val="24"/>
              </w:rPr>
            </w:pPr>
            <w:r w:rsidRPr="00401B3D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401B3D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仿宋_GB2312"/>
                <w:b/>
                <w:color w:val="000000" w:themeColor="text1"/>
                <w:sz w:val="24"/>
                <w:szCs w:val="24"/>
              </w:rPr>
            </w:pPr>
            <w:r w:rsidRPr="00401B3D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申报地区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401B3D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仿宋_GB2312"/>
                <w:b/>
                <w:color w:val="000000" w:themeColor="text1"/>
                <w:sz w:val="24"/>
                <w:szCs w:val="24"/>
              </w:rPr>
            </w:pPr>
            <w:r w:rsidRPr="00401B3D">
              <w:rPr>
                <w:rFonts w:ascii="黑体" w:eastAsia="黑体" w:hAnsi="黑体" w:cs="仿宋_GB2312" w:hint="eastAsia"/>
                <w:b/>
                <w:color w:val="000000" w:themeColor="text1"/>
                <w:kern w:val="0"/>
                <w:sz w:val="24"/>
                <w:szCs w:val="24"/>
              </w:rPr>
              <w:t>课题类别</w:t>
            </w:r>
          </w:p>
        </w:tc>
      </w:tr>
      <w:tr w:rsidR="00AE1649" w:rsidTr="00935EDD">
        <w:trPr>
          <w:trHeight w:val="2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184120001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中小学混合式学习应用研究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代新旭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襄城县教育体育局教学研究室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河南省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重点课题</w:t>
            </w:r>
          </w:p>
        </w:tc>
      </w:tr>
      <w:tr w:rsidR="00AE1649" w:rsidTr="00935EDD">
        <w:trPr>
          <w:trHeight w:val="2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184120002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小学机器人课程开发与应用研究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王志伟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鹤壁市电教馆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河南省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重点课题</w:t>
            </w:r>
          </w:p>
        </w:tc>
      </w:tr>
      <w:tr w:rsidR="00AE1649" w:rsidTr="00935EDD">
        <w:trPr>
          <w:trHeight w:val="2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184120003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利用专递课堂促进城乡教学互动的优化策略研究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刘志强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鹤壁市城乡一体化示范区教育教学研究室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河南省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重点课题</w:t>
            </w:r>
          </w:p>
        </w:tc>
      </w:tr>
      <w:tr w:rsidR="00AE1649" w:rsidTr="00935EDD">
        <w:trPr>
          <w:trHeight w:val="2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184130001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高中语文多体裁群文阅读课堂模式探究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王蕊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郑州市第七中学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河南省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专项课题</w:t>
            </w:r>
          </w:p>
        </w:tc>
      </w:tr>
      <w:tr w:rsidR="00AE1649" w:rsidTr="00935EDD">
        <w:trPr>
          <w:trHeight w:val="2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184130002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“互联网+”家园共育模式的创新研究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董良爱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栾川县第二实验幼儿园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河南省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专项课题</w:t>
            </w:r>
          </w:p>
        </w:tc>
      </w:tr>
      <w:tr w:rsidR="00AE1649" w:rsidTr="00935EDD">
        <w:trPr>
          <w:trHeight w:val="2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184130003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微课与小学学科教学深度融合的实践研究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牛世宝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  <w:szCs w:val="28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  <w:szCs w:val="28"/>
              </w:rPr>
              <w:t>周口市闫庄小学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河南省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49" w:rsidRPr="00A57902" w:rsidRDefault="00AE1649" w:rsidP="00935EDD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2"/>
              </w:rPr>
            </w:pPr>
            <w:r w:rsidRPr="00A5790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2"/>
              </w:rPr>
              <w:t>专项课题</w:t>
            </w:r>
          </w:p>
        </w:tc>
      </w:tr>
    </w:tbl>
    <w:p w:rsidR="00AE1649" w:rsidRDefault="00AE1649" w:rsidP="00AE1649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AE1649" w:rsidRDefault="00AE1649" w:rsidP="00AE1649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E1649" w:rsidRDefault="00AE1649" w:rsidP="00AE1649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E1649" w:rsidRDefault="00AE1649" w:rsidP="00AE1649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E1649" w:rsidRDefault="00AE1649" w:rsidP="00AE1649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E1649" w:rsidRDefault="00AE1649" w:rsidP="00AE1649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E1649" w:rsidRDefault="00AE1649" w:rsidP="00AE1649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AE1649" w:rsidRDefault="00AE1649" w:rsidP="00AE1649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276CEF" w:rsidRPr="00C214A5" w:rsidRDefault="00276CEF" w:rsidP="00AE1649">
      <w:pPr>
        <w:shd w:val="clear" w:color="auto" w:fill="FFFFFF"/>
        <w:spacing w:line="700" w:lineRule="exact"/>
        <w:jc w:val="center"/>
        <w:rPr>
          <w:szCs w:val="21"/>
        </w:rPr>
      </w:pPr>
    </w:p>
    <w:sectPr w:rsidR="00276CEF" w:rsidRPr="00C214A5" w:rsidSect="005F7DD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92" w:rsidRDefault="003E5392" w:rsidP="005F7DD0">
      <w:r>
        <w:separator/>
      </w:r>
    </w:p>
  </w:endnote>
  <w:endnote w:type="continuationSeparator" w:id="1">
    <w:p w:rsidR="003E5392" w:rsidRDefault="003E5392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B959F6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B959F6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AE1649" w:rsidRPr="00AE1649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B959F6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B959F6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AE1649" w:rsidRPr="00AE164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92" w:rsidRDefault="003E5392" w:rsidP="005F7DD0">
      <w:r>
        <w:separator/>
      </w:r>
    </w:p>
  </w:footnote>
  <w:footnote w:type="continuationSeparator" w:id="1">
    <w:p w:rsidR="003E5392" w:rsidRDefault="003E5392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A2BFD"/>
    <w:rsid w:val="001B15AC"/>
    <w:rsid w:val="001B2914"/>
    <w:rsid w:val="00246B21"/>
    <w:rsid w:val="00276CEF"/>
    <w:rsid w:val="002B4973"/>
    <w:rsid w:val="002F54D1"/>
    <w:rsid w:val="00321CD1"/>
    <w:rsid w:val="00351998"/>
    <w:rsid w:val="003833ED"/>
    <w:rsid w:val="003A1B7B"/>
    <w:rsid w:val="003B05CF"/>
    <w:rsid w:val="003E5392"/>
    <w:rsid w:val="0045539C"/>
    <w:rsid w:val="00480587"/>
    <w:rsid w:val="00483DD0"/>
    <w:rsid w:val="004B135D"/>
    <w:rsid w:val="00537D5F"/>
    <w:rsid w:val="00545E17"/>
    <w:rsid w:val="00551BE0"/>
    <w:rsid w:val="005729F1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A70EFC"/>
    <w:rsid w:val="00AE1649"/>
    <w:rsid w:val="00B10CE5"/>
    <w:rsid w:val="00B52BB2"/>
    <w:rsid w:val="00B565FB"/>
    <w:rsid w:val="00B959F6"/>
    <w:rsid w:val="00BB4F87"/>
    <w:rsid w:val="00C214A5"/>
    <w:rsid w:val="00C61052"/>
    <w:rsid w:val="00C84378"/>
    <w:rsid w:val="00D13D5B"/>
    <w:rsid w:val="00DB23DB"/>
    <w:rsid w:val="00DC797C"/>
    <w:rsid w:val="00DE24FB"/>
    <w:rsid w:val="00DE57CD"/>
    <w:rsid w:val="00DE68CF"/>
    <w:rsid w:val="00E1262D"/>
    <w:rsid w:val="00E460BE"/>
    <w:rsid w:val="00E50183"/>
    <w:rsid w:val="00E70054"/>
    <w:rsid w:val="00E87FEA"/>
    <w:rsid w:val="00EA18F7"/>
    <w:rsid w:val="00EC0FEE"/>
    <w:rsid w:val="00ED30E6"/>
    <w:rsid w:val="00F420C8"/>
    <w:rsid w:val="00FA7C78"/>
    <w:rsid w:val="00FC31E3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9" type="connector" idref="#直线 4"/>
        <o:r id="V:Rule10" type="connector" idref="#直线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6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7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2018-11-07T02:35:00Z</dcterms:created>
  <dcterms:modified xsi:type="dcterms:W3CDTF">2018-11-07T02:35:00Z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