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tbl>
      <w:tblPr>
        <w:tblStyle w:val="9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pStyle w:val="8"/>
              <w:ind w:firstLine="0" w:firstLineChars="0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豫电教馆〔2019〕10号</w:t>
            </w:r>
          </w:p>
        </w:tc>
      </w:tr>
    </w:tbl>
    <w:p>
      <w:pPr>
        <w:pStyle w:val="7"/>
        <w:spacing w:before="0" w:beforeAutospacing="0" w:after="0" w:afterAutospacing="0"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转发《中央电化教育馆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关于举办“我为世园绘国花（名花）”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全国青少年电脑设计活动的通知》的通知</w:t>
      </w:r>
    </w:p>
    <w:p>
      <w:pPr>
        <w:pStyle w:val="7"/>
        <w:spacing w:before="0" w:beforeAutospacing="0" w:after="0" w:afterAutospacing="0" w:line="360" w:lineRule="atLeast"/>
        <w:jc w:val="both"/>
        <w:rPr>
          <w:rFonts w:ascii="方正小标宋简体" w:hAnsi="仿宋" w:eastAsia="方正小标宋简体"/>
          <w:color w:val="000000"/>
          <w:sz w:val="32"/>
          <w:szCs w:val="32"/>
        </w:rPr>
      </w:pPr>
    </w:p>
    <w:p>
      <w:pPr>
        <w:pStyle w:val="2"/>
        <w:snapToGrid/>
        <w:jc w:val="both"/>
        <w:rPr>
          <w:rFonts w:hAnsi="仿宋"/>
          <w:color w:val="000000"/>
          <w:szCs w:val="32"/>
        </w:rPr>
      </w:pPr>
      <w:r>
        <w:rPr>
          <w:rFonts w:hint="eastAsia" w:hAnsi="仿宋"/>
          <w:color w:val="000000"/>
          <w:szCs w:val="32"/>
        </w:rPr>
        <w:t>各省辖市、省直管县（市）电教馆，厅直中小学校：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世界园艺博览会于2</w:t>
      </w:r>
      <w:r>
        <w:rPr>
          <w:rFonts w:ascii="仿宋_GB2312" w:hAnsi="仿宋" w:eastAsia="仿宋_GB2312"/>
          <w:color w:val="000000"/>
          <w:sz w:val="32"/>
          <w:szCs w:val="32"/>
        </w:rPr>
        <w:t>019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年4月2</w:t>
      </w:r>
      <w:r>
        <w:rPr>
          <w:rFonts w:ascii="仿宋_GB2312" w:hAnsi="仿宋" w:eastAsia="仿宋_GB2312"/>
          <w:color w:val="000000"/>
          <w:sz w:val="32"/>
          <w:szCs w:val="32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日至1</w:t>
      </w:r>
      <w:r>
        <w:rPr>
          <w:rFonts w:ascii="仿宋_GB2312" w:hAnsi="仿宋" w:eastAsia="仿宋_GB2312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月7日在北京举行，为更好地宣传本届世园会“绿色生活 美丽家园”的主题，中央电化教育馆决定举办“我为世园绘国花（名花）”全国青少年电脑设计活动。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该活动作为第二十届全中国小学电脑制作活动世园会专项组织实施。现将该通知转发你们，请各地按照第二十届全国中小学电脑制作活动世园会专项指南要求，认真做好活动组织报送工作。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1758" w:leftChars="304" w:hanging="1120" w:hangingChars="350"/>
        <w:textAlignment w:val="auto"/>
        <w:rPr>
          <w:rFonts w:ascii="仿宋_GB2312" w:hAnsi="仿宋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</w:rPr>
        <w:t>件：1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</w:rPr>
        <w:t>中央电化教育馆关于举办“我为世园绘国花（名花）”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全国青少年电脑设计活动的通知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760" w:hanging="1760" w:hangingChars="55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第二十届全国中小学电脑制作活动世园会专项指南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   2019年3月4日</w:t>
      </w:r>
    </w:p>
    <w:p>
      <w:pPr>
        <w:ind w:firstLine="645"/>
        <w:jc w:val="righ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firstLine="645"/>
        <w:jc w:val="righ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firstLine="645"/>
        <w:jc w:val="righ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left="-567" w:leftChars="-270" w:firstLine="645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附件：</w:t>
      </w:r>
    </w:p>
    <w:p>
      <w:pPr>
        <w:ind w:left="-567" w:leftChars="-270"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drawing>
          <wp:inline distT="0" distB="0" distL="0" distR="0">
            <wp:extent cx="5274310" cy="7559040"/>
            <wp:effectExtent l="19050" t="0" r="2540" b="0"/>
            <wp:docPr id="4" name="图片 2" descr="C:\Users\Administrator\Desktop\世园会项目通知\201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strator\Desktop\世园会项目通知\2019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/>
        <w:jc w:val="righ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szCs w:val="21"/>
        </w:rPr>
      </w:pPr>
      <w:r>
        <w:rPr>
          <w:rFonts w:ascii="Calibri" w:hAnsi="Calibri"/>
          <w:sz w:val="28"/>
          <w:szCs w:val="28"/>
        </w:rPr>
        <w:pict>
          <v:shape id="直线 5" o:spid="_x0000_s1026" o:spt="32" type="#_x0000_t32" style="position:absolute;left:0pt;margin-left:1.5pt;margin-top:0.75pt;height:0.75pt;width:435.6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Calibri" w:hAnsi="Calibri"/>
          <w:sz w:val="28"/>
          <w:szCs w:val="28"/>
        </w:rPr>
        <w:pict>
          <v:shape id="直线 4" o:spid="_x0000_s1027" o:spt="32" type="#_x0000_t32" style="position:absolute;left:0pt;margin-left:1.5pt;margin-top:29.75pt;height:0.65pt;width:436.4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9年3月4日印发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sdt>
      <w:sdtPr>
        <w:id w:val="68149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</w:rPr>
      <w:t>―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14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B5D"/>
    <w:rsid w:val="000D64F3"/>
    <w:rsid w:val="000E082E"/>
    <w:rsid w:val="000E0DA4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A60CC"/>
    <w:rsid w:val="002B3654"/>
    <w:rsid w:val="002F54D1"/>
    <w:rsid w:val="00321CD1"/>
    <w:rsid w:val="00351998"/>
    <w:rsid w:val="003833ED"/>
    <w:rsid w:val="003A1B7B"/>
    <w:rsid w:val="003B05CF"/>
    <w:rsid w:val="003D5868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B08F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B10CE5"/>
    <w:rsid w:val="00B41B53"/>
    <w:rsid w:val="00B52BB2"/>
    <w:rsid w:val="00B63188"/>
    <w:rsid w:val="00BB4F87"/>
    <w:rsid w:val="00C214A5"/>
    <w:rsid w:val="00C61052"/>
    <w:rsid w:val="00C84378"/>
    <w:rsid w:val="00D13D5B"/>
    <w:rsid w:val="00D17F23"/>
    <w:rsid w:val="00DB23DB"/>
    <w:rsid w:val="00DC797C"/>
    <w:rsid w:val="00DE24FB"/>
    <w:rsid w:val="00DE68CF"/>
    <w:rsid w:val="00E1262D"/>
    <w:rsid w:val="00E50183"/>
    <w:rsid w:val="00E70054"/>
    <w:rsid w:val="00E83268"/>
    <w:rsid w:val="00E87FEA"/>
    <w:rsid w:val="00EA18F7"/>
    <w:rsid w:val="00EC0FEE"/>
    <w:rsid w:val="00ED30E6"/>
    <w:rsid w:val="00F420C8"/>
    <w:rsid w:val="00FA7C78"/>
    <w:rsid w:val="00FE059C"/>
    <w:rsid w:val="00FF1AA8"/>
    <w:rsid w:val="13115FB3"/>
    <w:rsid w:val="52A242E6"/>
    <w:rsid w:val="64D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5"/>
        <o:r id="V:Rule2" type="connector" idref="#直线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iPriority w:val="0"/>
    <w:pPr>
      <w:snapToGrid w:val="0"/>
      <w:jc w:val="left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7"/>
    <w:unhideWhenUsed/>
    <w:uiPriority w:val="0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ind w:firstLine="200" w:firstLineChars="20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customStyle="1" w:styleId="14">
    <w:name w:val="页眉 Char"/>
    <w:basedOn w:val="10"/>
    <w:link w:val="6"/>
    <w:uiPriority w:val="0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17">
    <w:name w:val="日期 Char"/>
    <w:basedOn w:val="10"/>
    <w:link w:val="3"/>
    <w:uiPriority w:val="0"/>
    <w:rPr>
      <w:kern w:val="2"/>
      <w:sz w:val="21"/>
      <w:szCs w:val="22"/>
    </w:rPr>
  </w:style>
  <w:style w:type="character" w:customStyle="1" w:styleId="18">
    <w:name w:val="标题 Char"/>
    <w:basedOn w:val="10"/>
    <w:link w:val="8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styleId="19">
    <w:name w:val="No Spacing"/>
    <w:qFormat/>
    <w:uiPriority w:val="1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正文文本 Char"/>
    <w:basedOn w:val="10"/>
    <w:link w:val="2"/>
    <w:uiPriority w:val="0"/>
    <w:rPr>
      <w:rFonts w:ascii="仿宋_GB2312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73</Words>
  <Characters>417</Characters>
  <Lines>3</Lines>
  <Paragraphs>1</Paragraphs>
  <TotalTime>6</TotalTime>
  <ScaleCrop>false</ScaleCrop>
  <LinksUpToDate>false</LinksUpToDate>
  <CharactersWithSpaces>489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2019-02-25T06:47:00Z</dcterms:created>
  <dc:creator>admin</dc:creator>
  <cp:lastModifiedBy> 郭果</cp:lastModifiedBy>
  <dcterms:modified xsi:type="dcterms:W3CDTF">2019-03-06T07:15:59Z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